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ECDE" w14:textId="77777777" w:rsidR="00FA207B" w:rsidRDefault="00FA207B" w:rsidP="00175070">
      <w:pPr>
        <w:autoSpaceDE w:val="0"/>
        <w:autoSpaceDN w:val="0"/>
        <w:adjustRightInd w:val="0"/>
        <w:spacing w:line="276" w:lineRule="auto"/>
        <w:jc w:val="center"/>
        <w:rPr>
          <w:rFonts w:ascii="Avenir Book" w:hAnsi="Avenir Book" w:cs="Calibri,Bold"/>
          <w:b/>
          <w:sz w:val="20"/>
          <w:szCs w:val="20"/>
          <w:lang w:val="es-ES_tradnl"/>
        </w:rPr>
      </w:pPr>
    </w:p>
    <w:p w14:paraId="6F696939" w14:textId="5FAF2DB9" w:rsidR="00175070" w:rsidRPr="00F2773A" w:rsidRDefault="00175070" w:rsidP="00175070">
      <w:pPr>
        <w:autoSpaceDE w:val="0"/>
        <w:autoSpaceDN w:val="0"/>
        <w:adjustRightInd w:val="0"/>
        <w:spacing w:line="276" w:lineRule="auto"/>
        <w:jc w:val="center"/>
        <w:rPr>
          <w:rFonts w:ascii="Avenir Book" w:hAnsi="Avenir Book" w:cs="Calibri,Bold"/>
          <w:b/>
          <w:sz w:val="20"/>
          <w:szCs w:val="20"/>
          <w:lang w:val="es-ES_tradnl"/>
        </w:rPr>
      </w:pPr>
      <w:r w:rsidRPr="00F2773A">
        <w:rPr>
          <w:rFonts w:ascii="Avenir Book" w:hAnsi="Avenir Book" w:cs="Calibri,Bold"/>
          <w:b/>
          <w:sz w:val="20"/>
          <w:szCs w:val="20"/>
          <w:lang w:val="es-ES_tradnl"/>
        </w:rPr>
        <w:t>MANDATO PARA VENTA EN EL MERCADO DE COMPRAS PÚBLICAS ADMINISTRADO POR LA BOLSA MERCANTIL DE COLOMBIA -BMC EXCHANGE-</w:t>
      </w:r>
    </w:p>
    <w:p w14:paraId="39F6B0CF" w14:textId="77777777" w:rsidR="00175070" w:rsidRDefault="00175070" w:rsidP="00175070">
      <w:pPr>
        <w:autoSpaceDE w:val="0"/>
        <w:autoSpaceDN w:val="0"/>
        <w:adjustRightInd w:val="0"/>
        <w:spacing w:line="276" w:lineRule="auto"/>
        <w:jc w:val="center"/>
        <w:rPr>
          <w:rFonts w:ascii="Avenir Book" w:hAnsi="Avenir Book" w:cs="Calibri,Bold"/>
          <w:sz w:val="20"/>
          <w:szCs w:val="20"/>
          <w:lang w:val="es-ES_tradnl"/>
        </w:rPr>
      </w:pPr>
    </w:p>
    <w:p w14:paraId="47E9CDD7" w14:textId="7FDDD913" w:rsidR="00175070" w:rsidRPr="00B20AB0" w:rsidRDefault="00175070" w:rsidP="00175070">
      <w:pPr>
        <w:autoSpaceDE w:val="0"/>
        <w:autoSpaceDN w:val="0"/>
        <w:adjustRightInd w:val="0"/>
        <w:spacing w:line="276" w:lineRule="auto"/>
        <w:jc w:val="center"/>
        <w:rPr>
          <w:rFonts w:ascii="Avenir Book" w:hAnsi="Avenir Book" w:cs="Calibri,Bold"/>
          <w:sz w:val="20"/>
          <w:szCs w:val="20"/>
          <w:lang w:val="es-ES_tradnl"/>
        </w:rPr>
      </w:pPr>
      <w:r w:rsidRPr="00E842D3">
        <w:rPr>
          <w:rFonts w:ascii="Avenir Book" w:hAnsi="Avenir Book" w:cs="Calibri,Bold"/>
          <w:sz w:val="20"/>
          <w:szCs w:val="20"/>
          <w:highlight w:val="yellow"/>
          <w:lang w:val="es-ES_tradnl"/>
        </w:rPr>
        <w:t xml:space="preserve">Versión </w:t>
      </w:r>
      <w:r w:rsidR="00E842D3" w:rsidRPr="00E842D3">
        <w:rPr>
          <w:rFonts w:ascii="Avenir Book" w:hAnsi="Avenir Book" w:cs="Calibri,Bold"/>
          <w:sz w:val="20"/>
          <w:szCs w:val="20"/>
          <w:highlight w:val="yellow"/>
          <w:lang w:val="es-ES_tradnl"/>
        </w:rPr>
        <w:t>2</w:t>
      </w:r>
      <w:r w:rsidR="00171C48">
        <w:rPr>
          <w:rFonts w:ascii="Avenir Book" w:hAnsi="Avenir Book" w:cs="Calibri,Bold"/>
          <w:sz w:val="20"/>
          <w:szCs w:val="20"/>
          <w:highlight w:val="yellow"/>
          <w:lang w:val="es-ES_tradnl"/>
        </w:rPr>
        <w:t xml:space="preserve">.1 </w:t>
      </w:r>
      <w:r w:rsidR="00E842D3">
        <w:rPr>
          <w:rFonts w:ascii="Avenir Book" w:hAnsi="Avenir Book" w:cs="Calibri,Bold"/>
          <w:sz w:val="20"/>
          <w:szCs w:val="20"/>
          <w:highlight w:val="yellow"/>
          <w:lang w:val="es-ES_tradnl"/>
        </w:rPr>
        <w:t>-</w:t>
      </w:r>
      <w:r w:rsidRPr="00E842D3">
        <w:rPr>
          <w:rFonts w:ascii="Avenir Book" w:hAnsi="Avenir Book" w:cs="Calibri,Bold"/>
          <w:sz w:val="20"/>
          <w:szCs w:val="20"/>
          <w:highlight w:val="yellow"/>
          <w:lang w:val="es-ES_tradnl"/>
        </w:rPr>
        <w:t>202</w:t>
      </w:r>
      <w:r w:rsidR="00E842D3" w:rsidRPr="00E842D3">
        <w:rPr>
          <w:rFonts w:ascii="Avenir Book" w:hAnsi="Avenir Book" w:cs="Calibri,Bold"/>
          <w:sz w:val="20"/>
          <w:szCs w:val="20"/>
          <w:highlight w:val="yellow"/>
          <w:lang w:val="es-ES_tradnl"/>
        </w:rPr>
        <w:t>3</w:t>
      </w:r>
    </w:p>
    <w:p w14:paraId="6F8A865F"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051DF7A" w14:textId="77777777" w:rsidR="00175070" w:rsidRPr="00B20AB0" w:rsidRDefault="00175070" w:rsidP="00175070">
      <w:pPr>
        <w:tabs>
          <w:tab w:val="left" w:pos="4030"/>
        </w:tabs>
        <w:autoSpaceDE w:val="0"/>
        <w:autoSpaceDN w:val="0"/>
        <w:adjustRightInd w:val="0"/>
        <w:spacing w:line="276" w:lineRule="auto"/>
        <w:jc w:val="center"/>
        <w:rPr>
          <w:rFonts w:ascii="Avenir Book" w:hAnsi="Avenir Book" w:cs="Calibri"/>
          <w:sz w:val="20"/>
          <w:szCs w:val="20"/>
          <w:lang w:val="es-ES_tradnl"/>
        </w:rPr>
      </w:pPr>
      <w:r w:rsidRPr="00B20AB0">
        <w:rPr>
          <w:rFonts w:ascii="Avenir Book" w:hAnsi="Avenir Book" w:cs="Calibri"/>
          <w:sz w:val="20"/>
          <w:szCs w:val="20"/>
          <w:lang w:val="es-ES_tradnl"/>
        </w:rPr>
        <w:t>PARTES</w:t>
      </w:r>
    </w:p>
    <w:p w14:paraId="4FF713A0"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4B8C5D4" w14:textId="58C796C5" w:rsidR="00175070" w:rsidRPr="00B20AB0" w:rsidRDefault="00175070" w:rsidP="00175070">
      <w:pPr>
        <w:numPr>
          <w:ilvl w:val="0"/>
          <w:numId w:val="8"/>
        </w:num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COMISIONISTAS FINANCIEROS AGROPECUARIOS S.A. -COMFINAGRO-, sociedad comisionista miembro de la BMC Bolsa Mercantil de Colombia S.A., </w:t>
      </w:r>
      <w:r w:rsidRPr="00B20AB0">
        <w:rPr>
          <w:rFonts w:ascii="Avenir Book" w:hAnsi="Avenir Book" w:cs="Calibri"/>
          <w:sz w:val="20"/>
          <w:szCs w:val="20"/>
        </w:rPr>
        <w:t xml:space="preserve">con domicilio en Cali, </w:t>
      </w:r>
      <w:r w:rsidRPr="00B20AB0">
        <w:rPr>
          <w:rFonts w:ascii="Avenir Book" w:hAnsi="Avenir Book" w:cs="Calibri"/>
          <w:sz w:val="20"/>
          <w:szCs w:val="20"/>
          <w:lang w:val="es-ES_tradnl"/>
        </w:rPr>
        <w:t>identificada con NIT 805.023.598-1,</w:t>
      </w:r>
      <w:r w:rsidRPr="00B20AB0">
        <w:rPr>
          <w:rFonts w:ascii="Avenir Book" w:hAnsi="Avenir Book" w:cs="Arial"/>
          <w:sz w:val="20"/>
          <w:szCs w:val="20"/>
        </w:rPr>
        <w:t xml:space="preserve"> </w:t>
      </w:r>
      <w:r w:rsidRPr="00B20AB0">
        <w:rPr>
          <w:rFonts w:ascii="Avenir Book" w:hAnsi="Avenir Book" w:cs="Calibri"/>
          <w:sz w:val="20"/>
          <w:szCs w:val="20"/>
          <w:lang w:val="es-ES_tradnl"/>
        </w:rPr>
        <w:t xml:space="preserve">representada legalmente por </w:t>
      </w:r>
      <w:r w:rsidR="006B18EF">
        <w:rPr>
          <w:rFonts w:ascii="Avenir Book" w:hAnsi="Avenir Book" w:cs="Calibri"/>
          <w:sz w:val="20"/>
          <w:szCs w:val="20"/>
          <w:lang w:val="es-ES_tradnl"/>
        </w:rPr>
        <w:t>OSCAR CHAVEZ RUEDA</w:t>
      </w:r>
      <w:r w:rsidRPr="00B20AB0">
        <w:rPr>
          <w:rFonts w:ascii="Avenir Book" w:hAnsi="Avenir Book" w:cs="Calibri"/>
          <w:sz w:val="20"/>
          <w:szCs w:val="20"/>
          <w:lang w:val="es-ES_tradnl"/>
        </w:rPr>
        <w:t>, mayor de edad e identificado como aparece al pie de su firma, y quien para todos los efectos se denominará COMFINAGRO o la SCB; y,</w:t>
      </w:r>
    </w:p>
    <w:p w14:paraId="4F8A34A6" w14:textId="77777777" w:rsidR="00175070" w:rsidRPr="00B20AB0" w:rsidRDefault="00175070" w:rsidP="00175070">
      <w:pPr>
        <w:autoSpaceDE w:val="0"/>
        <w:autoSpaceDN w:val="0"/>
        <w:adjustRightInd w:val="0"/>
        <w:spacing w:line="276" w:lineRule="auto"/>
        <w:ind w:left="1080"/>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 </w:t>
      </w:r>
    </w:p>
    <w:p w14:paraId="0412ADF5" w14:textId="77777777" w:rsidR="00175070" w:rsidRPr="00B20AB0" w:rsidRDefault="00175070" w:rsidP="00175070">
      <w:pPr>
        <w:numPr>
          <w:ilvl w:val="0"/>
          <w:numId w:val="8"/>
        </w:num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highlight w:val="yellow"/>
          <w:lang w:val="es-ES_tradnl"/>
        </w:rPr>
        <w:t>________________________</w:t>
      </w:r>
      <w:r w:rsidRPr="00B20AB0">
        <w:rPr>
          <w:rFonts w:ascii="Avenir Book" w:hAnsi="Avenir Book" w:cs="Calibri"/>
          <w:sz w:val="20"/>
          <w:szCs w:val="20"/>
          <w:lang w:val="es-ES_tradnl"/>
        </w:rPr>
        <w:t>, sociedad domi</w:t>
      </w:r>
      <w:r>
        <w:rPr>
          <w:rFonts w:ascii="Avenir Book" w:hAnsi="Avenir Book" w:cs="Calibri"/>
          <w:sz w:val="20"/>
          <w:szCs w:val="20"/>
          <w:lang w:val="es-ES_tradnl"/>
        </w:rPr>
        <w:t>ci</w:t>
      </w:r>
      <w:r w:rsidRPr="00B20AB0">
        <w:rPr>
          <w:rFonts w:ascii="Avenir Book" w:hAnsi="Avenir Book" w:cs="Calibri"/>
          <w:sz w:val="20"/>
          <w:szCs w:val="20"/>
          <w:lang w:val="es-ES_tradnl"/>
        </w:rPr>
        <w:t xml:space="preserve">liada en </w:t>
      </w:r>
      <w:r w:rsidRPr="00B20AB0">
        <w:rPr>
          <w:rFonts w:ascii="Avenir Book" w:hAnsi="Avenir Book" w:cs="Calibri"/>
          <w:sz w:val="20"/>
          <w:szCs w:val="20"/>
          <w:highlight w:val="yellow"/>
          <w:lang w:val="es-ES_tradnl"/>
        </w:rPr>
        <w:t>________________________</w:t>
      </w:r>
      <w:r w:rsidRPr="00B20AB0">
        <w:rPr>
          <w:rFonts w:ascii="Avenir Book" w:hAnsi="Avenir Book" w:cs="Calibri"/>
          <w:sz w:val="20"/>
          <w:szCs w:val="20"/>
          <w:lang w:val="es-ES_tradnl"/>
        </w:rPr>
        <w:t xml:space="preserve"> </w:t>
      </w:r>
      <w:proofErr w:type="spellStart"/>
      <w:r w:rsidRPr="00B20AB0">
        <w:rPr>
          <w:rFonts w:ascii="Avenir Book" w:hAnsi="Avenir Book" w:cs="Calibri"/>
          <w:sz w:val="20"/>
          <w:szCs w:val="20"/>
          <w:lang w:val="es-ES_tradnl"/>
        </w:rPr>
        <w:t>e</w:t>
      </w:r>
      <w:proofErr w:type="spellEnd"/>
      <w:r w:rsidRPr="00B20AB0">
        <w:rPr>
          <w:rFonts w:ascii="Avenir Book" w:hAnsi="Avenir Book" w:cs="Calibri"/>
          <w:sz w:val="20"/>
          <w:szCs w:val="20"/>
          <w:lang w:val="es-ES_tradnl"/>
        </w:rPr>
        <w:t xml:space="preserve"> identificada con el NIT </w:t>
      </w:r>
      <w:r w:rsidRPr="00B20AB0">
        <w:rPr>
          <w:rFonts w:ascii="Avenir Book" w:hAnsi="Avenir Book" w:cs="Calibri"/>
          <w:sz w:val="20"/>
          <w:szCs w:val="20"/>
          <w:highlight w:val="yellow"/>
          <w:lang w:val="es-ES_tradnl"/>
        </w:rPr>
        <w:t>________________________</w:t>
      </w:r>
      <w:r w:rsidRPr="00B20AB0">
        <w:rPr>
          <w:rFonts w:ascii="Avenir Book" w:hAnsi="Avenir Book" w:cs="Calibri"/>
          <w:sz w:val="20"/>
          <w:szCs w:val="20"/>
          <w:lang w:val="es-ES_tradnl"/>
        </w:rPr>
        <w:t xml:space="preserve">, quien para todos los efectos se denominará EL COMITENTE VENDEDOR o EL MANDANTE, representada en el presente contrato por </w:t>
      </w:r>
      <w:r w:rsidRPr="00B20AB0">
        <w:rPr>
          <w:rFonts w:ascii="Avenir Book" w:hAnsi="Avenir Book" w:cs="Calibri"/>
          <w:sz w:val="20"/>
          <w:szCs w:val="20"/>
          <w:highlight w:val="yellow"/>
          <w:lang w:val="es-ES_tradnl"/>
        </w:rPr>
        <w:t>______________________________</w:t>
      </w:r>
      <w:r w:rsidRPr="00B20AB0">
        <w:rPr>
          <w:rFonts w:ascii="Avenir Book" w:hAnsi="Avenir Book" w:cs="Calibri"/>
          <w:sz w:val="20"/>
          <w:szCs w:val="20"/>
          <w:lang w:val="es-ES_tradnl"/>
        </w:rPr>
        <w:t>, identificado como aparece al pie de su firma y quien actúa en su condición de representante legal.</w:t>
      </w:r>
    </w:p>
    <w:p w14:paraId="5BA847D3" w14:textId="32DBFC27" w:rsidR="00175070" w:rsidRDefault="00175070" w:rsidP="00175070">
      <w:pPr>
        <w:pStyle w:val="Prrafodelista"/>
        <w:rPr>
          <w:rFonts w:ascii="Avenir Book" w:hAnsi="Avenir Book" w:cs="Calibri"/>
          <w:lang w:val="es-ES_tradnl"/>
        </w:rPr>
      </w:pPr>
    </w:p>
    <w:p w14:paraId="3C65402E" w14:textId="77777777" w:rsidR="00175070" w:rsidRPr="00B20AB0" w:rsidRDefault="00175070" w:rsidP="00175070">
      <w:pPr>
        <w:pStyle w:val="Prrafodelista"/>
        <w:rPr>
          <w:rFonts w:ascii="Avenir Book" w:hAnsi="Avenir Book" w:cs="Calibri"/>
          <w:lang w:val="es-ES_tradnl"/>
        </w:rPr>
      </w:pPr>
    </w:p>
    <w:p w14:paraId="61D84FDA"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Los arriba individualizados, que conjuntamente se denominarán las Partes, han decidido firmar el presente mandato para la VENTA de bienes y servicios de características técnicas uniformes y de común utilización o de productos agropecuarios, en el mercado administrado por la Bolsa Mercantil de Colombia (en adelante BMC Exchange), el cual se regirá por las cláusulas aquí consignadas previas las siguientes:</w:t>
      </w:r>
    </w:p>
    <w:p w14:paraId="427C551B"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6D9D0C4" w14:textId="77777777" w:rsidR="00175070" w:rsidRPr="00B20AB0" w:rsidRDefault="00175070" w:rsidP="00175070">
      <w:pPr>
        <w:autoSpaceDE w:val="0"/>
        <w:autoSpaceDN w:val="0"/>
        <w:adjustRightInd w:val="0"/>
        <w:spacing w:line="276" w:lineRule="auto"/>
        <w:jc w:val="center"/>
        <w:rPr>
          <w:rFonts w:ascii="Avenir Book" w:hAnsi="Avenir Book" w:cs="Calibri"/>
          <w:sz w:val="20"/>
          <w:szCs w:val="20"/>
          <w:lang w:val="es-ES_tradnl"/>
        </w:rPr>
      </w:pPr>
      <w:r w:rsidRPr="00B20AB0">
        <w:rPr>
          <w:rFonts w:ascii="Avenir Book" w:hAnsi="Avenir Book" w:cs="Calibri"/>
          <w:sz w:val="20"/>
          <w:szCs w:val="20"/>
          <w:lang w:val="es-ES_tradnl"/>
        </w:rPr>
        <w:t>CONSIDERACIONES</w:t>
      </w:r>
    </w:p>
    <w:p w14:paraId="5D2AAE84"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4975EA73"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roofErr w:type="gramStart"/>
      <w:r w:rsidRPr="00B20AB0">
        <w:rPr>
          <w:rFonts w:ascii="Avenir Book" w:hAnsi="Avenir Book" w:cs="Calibri"/>
          <w:sz w:val="20"/>
          <w:szCs w:val="20"/>
          <w:lang w:val="es-ES_tradnl"/>
        </w:rPr>
        <w:t>PRIMERA.-</w:t>
      </w:r>
      <w:proofErr w:type="gramEnd"/>
      <w:r w:rsidRPr="00B20AB0">
        <w:rPr>
          <w:rFonts w:ascii="Avenir Book" w:hAnsi="Avenir Book" w:cs="Calibri"/>
          <w:sz w:val="20"/>
          <w:szCs w:val="20"/>
          <w:lang w:val="es-ES_tradnl"/>
        </w:rPr>
        <w:tab/>
        <w:t xml:space="preserve">Que EL COMITENTE VENDEDOR y la SCB se encuentran debidamente facultados para suscribir el presente contrato, y para obligarse y comprometerse amplia y suficientemente en el mismo. </w:t>
      </w:r>
    </w:p>
    <w:p w14:paraId="4BB01837"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D9DD909"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roofErr w:type="gramStart"/>
      <w:r w:rsidRPr="00B20AB0">
        <w:rPr>
          <w:rFonts w:ascii="Avenir Book" w:hAnsi="Avenir Book" w:cs="Calibri"/>
          <w:sz w:val="20"/>
          <w:szCs w:val="20"/>
          <w:lang w:val="es-ES_tradnl"/>
        </w:rPr>
        <w:t>SEGUNDA.-</w:t>
      </w:r>
      <w:proofErr w:type="gramEnd"/>
      <w:r w:rsidRPr="00B20AB0">
        <w:rPr>
          <w:rFonts w:ascii="Avenir Book" w:hAnsi="Avenir Book" w:cs="Calibri"/>
          <w:sz w:val="20"/>
          <w:szCs w:val="20"/>
          <w:lang w:val="es-ES_tradnl"/>
        </w:rPr>
        <w:tab/>
        <w:t>Que EL COMITENTE VENDEDOR y la SCB declaran conocer y acatar en su integridad el reglamento de funcionamiento y operación de la Bolsa Mercantil de Colombia S.A.</w:t>
      </w:r>
      <w:r>
        <w:rPr>
          <w:rStyle w:val="Refdenotaalpie"/>
          <w:rFonts w:ascii="Avenir Book" w:hAnsi="Avenir Book" w:cs="Calibri"/>
          <w:sz w:val="20"/>
          <w:szCs w:val="20"/>
          <w:lang w:val="es-ES_tradnl"/>
        </w:rPr>
        <w:footnoteReference w:id="1"/>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r>
        <w:rPr>
          <w:rFonts w:ascii="Avenir Book" w:hAnsi="Avenir Book" w:cs="Calibri"/>
          <w:sz w:val="20"/>
          <w:szCs w:val="20"/>
          <w:lang w:val="es-ES_tradnl"/>
        </w:rPr>
        <w:t>el</w:t>
      </w:r>
      <w:r w:rsidRPr="00B20AB0">
        <w:rPr>
          <w:rFonts w:ascii="Avenir Book" w:hAnsi="Avenir Book" w:cs="Calibri"/>
          <w:sz w:val="20"/>
          <w:szCs w:val="20"/>
          <w:lang w:val="es-ES_tradnl"/>
        </w:rPr>
        <w:t xml:space="preserve"> </w:t>
      </w:r>
      <w:proofErr w:type="spellStart"/>
      <w:r w:rsidRPr="00B20AB0">
        <w:rPr>
          <w:rFonts w:ascii="Avenir Book" w:hAnsi="Avenir Book" w:cs="Calibri"/>
          <w:sz w:val="20"/>
          <w:szCs w:val="20"/>
          <w:lang w:val="es-ES_tradnl"/>
        </w:rPr>
        <w:t>cuale</w:t>
      </w:r>
      <w:proofErr w:type="spellEnd"/>
      <w:r w:rsidRPr="00B20AB0">
        <w:rPr>
          <w:rFonts w:ascii="Avenir Book" w:hAnsi="Avenir Book" w:cs="Calibri"/>
          <w:sz w:val="20"/>
          <w:szCs w:val="20"/>
          <w:lang w:val="es-ES_tradnl"/>
        </w:rPr>
        <w:t xml:space="preserve"> ha sido puesto a disposición del COMITENTE VENDEDOR para su conocimiento y, adicionalmente, se encuentran a su disposición para consulta permanente en la página web de la BMC Exchange y de la SCB, por lo tanto, en</w:t>
      </w:r>
      <w:r w:rsidRPr="00B20AB0">
        <w:rPr>
          <w:rFonts w:ascii="Avenir Book" w:hAnsi="Avenir Book"/>
          <w:sz w:val="20"/>
          <w:szCs w:val="20"/>
        </w:rPr>
        <w:t xml:space="preserve"> adelante se entenderá que dichos documentos han sido conocidos con anterioridad por EL MANDANTE. </w:t>
      </w:r>
    </w:p>
    <w:p w14:paraId="6B9C0D0D"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CADA34F"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TERCERA.-</w:t>
      </w:r>
      <w:r w:rsidRPr="00B20AB0">
        <w:rPr>
          <w:rFonts w:ascii="Avenir Book" w:hAnsi="Avenir Book" w:cs="Calibri"/>
          <w:sz w:val="20"/>
          <w:szCs w:val="20"/>
          <w:lang w:val="es-ES_tradnl"/>
        </w:rPr>
        <w:tab/>
        <w:t>Que el presente contrato se rige por el derecho privado, esencialmente por las normas del Código de Comercio, del mercado público de valores aplicables y demás disposiciones aplicables, tales como decretos, resoluciones y circulares que regulan las negociaciones realizadas en el mercado administrado por la Bolsa Mercantil de Colombia S.A.</w:t>
      </w:r>
    </w:p>
    <w:p w14:paraId="0C5EE3A5"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C672208" w14:textId="77777777" w:rsidR="00175070" w:rsidRDefault="00175070" w:rsidP="00175070">
      <w:pPr>
        <w:autoSpaceDE w:val="0"/>
        <w:autoSpaceDN w:val="0"/>
        <w:adjustRightInd w:val="0"/>
        <w:spacing w:line="276" w:lineRule="auto"/>
        <w:jc w:val="center"/>
        <w:rPr>
          <w:rFonts w:ascii="Avenir Book" w:hAnsi="Avenir Book" w:cs="Calibri"/>
          <w:sz w:val="20"/>
          <w:szCs w:val="20"/>
          <w:lang w:val="es-ES_tradnl"/>
        </w:rPr>
      </w:pPr>
    </w:p>
    <w:p w14:paraId="1CCE4B18" w14:textId="77777777" w:rsidR="00FA207B" w:rsidRDefault="00FA207B" w:rsidP="00175070">
      <w:pPr>
        <w:autoSpaceDE w:val="0"/>
        <w:autoSpaceDN w:val="0"/>
        <w:adjustRightInd w:val="0"/>
        <w:spacing w:line="276" w:lineRule="auto"/>
        <w:jc w:val="center"/>
        <w:rPr>
          <w:rFonts w:ascii="Avenir Book" w:hAnsi="Avenir Book" w:cs="Calibri"/>
          <w:sz w:val="20"/>
          <w:szCs w:val="20"/>
          <w:lang w:val="es-ES_tradnl"/>
        </w:rPr>
      </w:pPr>
    </w:p>
    <w:p w14:paraId="2F4FF188" w14:textId="0680F89D" w:rsidR="00175070" w:rsidRPr="00B20AB0" w:rsidRDefault="00175070" w:rsidP="00175070">
      <w:pPr>
        <w:autoSpaceDE w:val="0"/>
        <w:autoSpaceDN w:val="0"/>
        <w:adjustRightInd w:val="0"/>
        <w:spacing w:line="276" w:lineRule="auto"/>
        <w:jc w:val="center"/>
        <w:rPr>
          <w:rFonts w:ascii="Avenir Book" w:hAnsi="Avenir Book" w:cs="Calibri"/>
          <w:sz w:val="20"/>
          <w:szCs w:val="20"/>
          <w:lang w:val="es-ES_tradnl"/>
        </w:rPr>
      </w:pPr>
      <w:r w:rsidRPr="00B20AB0">
        <w:rPr>
          <w:rFonts w:ascii="Avenir Book" w:hAnsi="Avenir Book" w:cs="Calibri"/>
          <w:sz w:val="20"/>
          <w:szCs w:val="20"/>
          <w:lang w:val="es-ES_tradnl"/>
        </w:rPr>
        <w:lastRenderedPageBreak/>
        <w:t>CLÁUSULAS</w:t>
      </w:r>
    </w:p>
    <w:p w14:paraId="28F1B7EA"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5C2946C0"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P</w:t>
      </w:r>
      <w:r w:rsidRPr="00B20AB0">
        <w:rPr>
          <w:rFonts w:ascii="Avenir Book" w:hAnsi="Avenir Book" w:cs="Calibri,Bold"/>
          <w:sz w:val="20"/>
          <w:szCs w:val="20"/>
          <w:lang w:val="es-ES_tradnl"/>
        </w:rPr>
        <w:t xml:space="preserve">rimera. </w:t>
      </w:r>
      <w:proofErr w:type="gramStart"/>
      <w:r w:rsidRPr="00B20AB0">
        <w:rPr>
          <w:rFonts w:ascii="Avenir Book" w:hAnsi="Avenir Book" w:cs="Calibri,Bold"/>
          <w:sz w:val="20"/>
          <w:szCs w:val="20"/>
          <w:lang w:val="es-ES_tradnl"/>
        </w:rPr>
        <w:t>Objeto.-</w:t>
      </w:r>
      <w:proofErr w:type="gramEnd"/>
      <w:r w:rsidRPr="00B20AB0">
        <w:rPr>
          <w:rFonts w:ascii="Avenir Book" w:hAnsi="Avenir Book" w:cs="Calibri,Bold"/>
          <w:sz w:val="20"/>
          <w:szCs w:val="20"/>
          <w:lang w:val="es-ES_tradnl"/>
        </w:rPr>
        <w:tab/>
      </w:r>
      <w:r w:rsidRPr="00B20AB0">
        <w:rPr>
          <w:rFonts w:ascii="Avenir Book" w:hAnsi="Avenir Book" w:cs="Calibri"/>
          <w:sz w:val="20"/>
          <w:szCs w:val="20"/>
          <w:lang w:val="es-ES_tradnl"/>
        </w:rPr>
        <w:t>Por medio del presente contrato COMFINAGRO, actuando en nombre propio y por cuenta del MANDANTE, celebrará operaciones de venta de bienes y servicios de características técnicas uniformes y de común utilización o de productos agropecuarios, a través de los sistemas de negociación administrados por la BMC Exchange, según lo establecido en el presente contrato y en el Reglamento de Funcionamiento y Operación de dicha entidad.</w:t>
      </w:r>
    </w:p>
    <w:p w14:paraId="368C1D2D"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384810A1"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S</w:t>
      </w:r>
      <w:r w:rsidRPr="00B20AB0">
        <w:rPr>
          <w:rFonts w:ascii="Avenir Book" w:hAnsi="Avenir Book" w:cs="Calibri,Bold"/>
          <w:sz w:val="20"/>
          <w:szCs w:val="20"/>
          <w:lang w:val="es-ES_tradnl"/>
        </w:rPr>
        <w:t>egunda. Condiciones de la negociación.-</w:t>
      </w:r>
      <w:r w:rsidRPr="00B20AB0">
        <w:rPr>
          <w:rFonts w:ascii="Avenir Book" w:hAnsi="Avenir Book" w:cs="Calibri,Bold"/>
          <w:sz w:val="20"/>
          <w:szCs w:val="20"/>
          <w:lang w:val="es-ES_tradnl"/>
        </w:rPr>
        <w:tab/>
      </w:r>
      <w:r w:rsidRPr="00B20AB0">
        <w:rPr>
          <w:rFonts w:ascii="Avenir Book" w:hAnsi="Avenir Book" w:cs="Calibri"/>
          <w:sz w:val="20"/>
          <w:szCs w:val="20"/>
          <w:lang w:val="es-ES_tradnl"/>
        </w:rPr>
        <w:t>COMFINAGRO ejecutará los negocios que, conforme a la ficha técnica de negociación y las instrucciones del MANDANTE, se le encargue realizar en el escenario administrado por la BMC Exchange, los cuales se enmarcaran en las condiciones y con base en las características de producto que a continuación se señalan a continuación:</w:t>
      </w:r>
    </w:p>
    <w:p w14:paraId="3FB2BCB1"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46FDA1BA" w14:textId="77777777" w:rsidR="00175070" w:rsidRPr="00B20AB0" w:rsidRDefault="00175070" w:rsidP="00175070">
      <w:pPr>
        <w:numPr>
          <w:ilvl w:val="0"/>
          <w:numId w:val="1"/>
        </w:numPr>
        <w:autoSpaceDE w:val="0"/>
        <w:autoSpaceDN w:val="0"/>
        <w:adjustRightInd w:val="0"/>
        <w:spacing w:line="276" w:lineRule="auto"/>
        <w:contextualSpacing/>
        <w:jc w:val="both"/>
        <w:rPr>
          <w:rFonts w:ascii="Avenir Book" w:hAnsi="Avenir Book" w:cs="Calibri,Italic"/>
          <w:iCs/>
          <w:sz w:val="20"/>
          <w:szCs w:val="20"/>
          <w:lang w:val="es-ES_tradnl"/>
        </w:rPr>
      </w:pPr>
      <w:r w:rsidRPr="00B20AB0">
        <w:rPr>
          <w:rFonts w:ascii="Avenir Book" w:hAnsi="Avenir Book" w:cs="Calibri"/>
          <w:iCs/>
          <w:sz w:val="20"/>
          <w:szCs w:val="20"/>
          <w:lang w:val="es-ES_tradnl"/>
        </w:rPr>
        <w:t>Producto y/o Servicio:</w:t>
      </w:r>
      <w:r>
        <w:rPr>
          <w:rFonts w:ascii="Avenir Book" w:hAnsi="Avenir Book" w:cs="Calibri"/>
          <w:iCs/>
          <w:sz w:val="20"/>
          <w:szCs w:val="20"/>
          <w:lang w:val="es-ES_tradnl"/>
        </w:rPr>
        <w:tab/>
      </w:r>
      <w:r w:rsidRPr="00B20AB0">
        <w:rPr>
          <w:rFonts w:ascii="Avenir Book" w:hAnsi="Avenir Book" w:cs="Calibri"/>
          <w:iCs/>
          <w:sz w:val="20"/>
          <w:szCs w:val="20"/>
          <w:highlight w:val="yellow"/>
          <w:lang w:val="es-ES_tradnl"/>
        </w:rPr>
        <w:t>XXXXXXXXXXXXXXX</w:t>
      </w:r>
    </w:p>
    <w:p w14:paraId="0B3224BB" w14:textId="77777777" w:rsidR="00175070" w:rsidRPr="00B20AB0" w:rsidRDefault="00175070" w:rsidP="00175070">
      <w:pPr>
        <w:autoSpaceDE w:val="0"/>
        <w:autoSpaceDN w:val="0"/>
        <w:adjustRightInd w:val="0"/>
        <w:spacing w:line="276" w:lineRule="auto"/>
        <w:jc w:val="both"/>
        <w:rPr>
          <w:rFonts w:ascii="Avenir Book" w:hAnsi="Avenir Book" w:cs="Calibri,Italic"/>
          <w:i/>
          <w:iCs/>
          <w:sz w:val="20"/>
          <w:szCs w:val="20"/>
          <w:lang w:val="es-ES_tradnl"/>
        </w:rPr>
      </w:pPr>
    </w:p>
    <w:p w14:paraId="1DB7CA57" w14:textId="77777777" w:rsidR="00175070" w:rsidRPr="00B20AB0" w:rsidRDefault="00175070" w:rsidP="00175070">
      <w:pPr>
        <w:numPr>
          <w:ilvl w:val="0"/>
          <w:numId w:val="1"/>
        </w:numPr>
        <w:autoSpaceDE w:val="0"/>
        <w:autoSpaceDN w:val="0"/>
        <w:adjustRightInd w:val="0"/>
        <w:spacing w:line="276" w:lineRule="auto"/>
        <w:contextualSpacing/>
        <w:jc w:val="both"/>
        <w:rPr>
          <w:rFonts w:ascii="Avenir Book" w:hAnsi="Avenir Book" w:cs="Calibri,Italic"/>
          <w:iCs/>
          <w:sz w:val="20"/>
          <w:szCs w:val="20"/>
          <w:lang w:val="es-ES_tradnl"/>
        </w:rPr>
      </w:pPr>
      <w:r w:rsidRPr="00B20AB0">
        <w:rPr>
          <w:rFonts w:ascii="Avenir Book" w:hAnsi="Avenir Book" w:cs="Calibri"/>
          <w:iCs/>
          <w:sz w:val="20"/>
          <w:szCs w:val="20"/>
          <w:lang w:val="es-ES_tradnl"/>
        </w:rPr>
        <w:t>Pago:</w:t>
      </w:r>
      <w:r>
        <w:rPr>
          <w:rFonts w:ascii="Avenir Book" w:hAnsi="Avenir Book" w:cs="Calibri"/>
          <w:iCs/>
          <w:sz w:val="20"/>
          <w:szCs w:val="20"/>
          <w:lang w:val="es-ES_tradnl"/>
        </w:rPr>
        <w:tab/>
      </w:r>
      <w:r>
        <w:rPr>
          <w:rFonts w:ascii="Avenir Book" w:hAnsi="Avenir Book" w:cs="Calibri"/>
          <w:iCs/>
          <w:sz w:val="20"/>
          <w:szCs w:val="20"/>
          <w:lang w:val="es-ES_tradnl"/>
        </w:rPr>
        <w:tab/>
      </w:r>
      <w:r>
        <w:rPr>
          <w:rFonts w:ascii="Avenir Book" w:hAnsi="Avenir Book" w:cs="Calibri"/>
          <w:iCs/>
          <w:sz w:val="20"/>
          <w:szCs w:val="20"/>
          <w:lang w:val="es-ES_tradnl"/>
        </w:rPr>
        <w:tab/>
      </w:r>
      <w:r w:rsidRPr="00B20AB0">
        <w:rPr>
          <w:rFonts w:ascii="Avenir Book" w:hAnsi="Avenir Book" w:cs="Calibri"/>
          <w:iCs/>
          <w:sz w:val="20"/>
          <w:szCs w:val="20"/>
          <w:highlight w:val="yellow"/>
          <w:lang w:val="es-ES_tradnl"/>
        </w:rPr>
        <w:t>XXXXXXXXXXXXXXX</w:t>
      </w:r>
    </w:p>
    <w:p w14:paraId="2EDA2C1F" w14:textId="77777777" w:rsidR="00175070" w:rsidRPr="00B20AB0" w:rsidRDefault="00175070" w:rsidP="00175070">
      <w:pPr>
        <w:pStyle w:val="Prrafodelista"/>
        <w:spacing w:line="276" w:lineRule="auto"/>
        <w:jc w:val="both"/>
        <w:rPr>
          <w:rFonts w:ascii="Avenir Book" w:hAnsi="Avenir Book" w:cs="Calibri,Italic"/>
          <w:iCs/>
          <w:lang w:val="es-ES_tradnl"/>
        </w:rPr>
      </w:pPr>
    </w:p>
    <w:p w14:paraId="02DB63CD" w14:textId="77777777" w:rsidR="00175070" w:rsidRPr="00B20AB0" w:rsidRDefault="00175070" w:rsidP="00175070">
      <w:pPr>
        <w:numPr>
          <w:ilvl w:val="0"/>
          <w:numId w:val="1"/>
        </w:numPr>
        <w:autoSpaceDE w:val="0"/>
        <w:autoSpaceDN w:val="0"/>
        <w:adjustRightInd w:val="0"/>
        <w:spacing w:line="276" w:lineRule="auto"/>
        <w:contextualSpacing/>
        <w:jc w:val="both"/>
        <w:rPr>
          <w:rFonts w:ascii="Avenir Book" w:hAnsi="Avenir Book" w:cs="Calibri,Italic"/>
          <w:iCs/>
          <w:sz w:val="20"/>
          <w:szCs w:val="20"/>
          <w:lang w:val="es-ES_tradnl"/>
        </w:rPr>
      </w:pPr>
      <w:r w:rsidRPr="00B20AB0">
        <w:rPr>
          <w:rFonts w:ascii="Avenir Book" w:hAnsi="Avenir Book" w:cs="Calibri"/>
          <w:iCs/>
          <w:sz w:val="20"/>
          <w:szCs w:val="20"/>
          <w:lang w:val="es-ES_tradnl"/>
        </w:rPr>
        <w:t>Entrega:</w:t>
      </w:r>
      <w:r>
        <w:rPr>
          <w:rFonts w:ascii="Avenir Book" w:hAnsi="Avenir Book" w:cs="Calibri"/>
          <w:iCs/>
          <w:sz w:val="20"/>
          <w:szCs w:val="20"/>
          <w:lang w:val="es-ES_tradnl"/>
        </w:rPr>
        <w:tab/>
      </w:r>
      <w:r>
        <w:rPr>
          <w:rFonts w:ascii="Avenir Book" w:hAnsi="Avenir Book" w:cs="Calibri"/>
          <w:iCs/>
          <w:sz w:val="20"/>
          <w:szCs w:val="20"/>
          <w:lang w:val="es-ES_tradnl"/>
        </w:rPr>
        <w:tab/>
      </w:r>
      <w:r w:rsidRPr="00B20AB0">
        <w:rPr>
          <w:rFonts w:ascii="Avenir Book" w:hAnsi="Avenir Book" w:cs="Calibri"/>
          <w:iCs/>
          <w:sz w:val="20"/>
          <w:szCs w:val="20"/>
          <w:highlight w:val="yellow"/>
          <w:lang w:val="es-ES_tradnl"/>
        </w:rPr>
        <w:t>XXXXXXXXXXXXXXX</w:t>
      </w:r>
    </w:p>
    <w:p w14:paraId="35906E57" w14:textId="77777777" w:rsidR="00175070" w:rsidRPr="00B20AB0" w:rsidRDefault="00175070" w:rsidP="00175070">
      <w:pPr>
        <w:autoSpaceDE w:val="0"/>
        <w:autoSpaceDN w:val="0"/>
        <w:adjustRightInd w:val="0"/>
        <w:spacing w:line="276" w:lineRule="auto"/>
        <w:jc w:val="both"/>
        <w:rPr>
          <w:rFonts w:ascii="Avenir Book" w:hAnsi="Avenir Book" w:cs="Calibri,Italic"/>
          <w:iCs/>
          <w:sz w:val="20"/>
          <w:szCs w:val="20"/>
          <w:lang w:val="es-ES_tradnl"/>
        </w:rPr>
      </w:pPr>
    </w:p>
    <w:p w14:paraId="00E5C24C" w14:textId="77777777" w:rsidR="00175070" w:rsidRPr="00B20AB0" w:rsidRDefault="00175070" w:rsidP="00175070">
      <w:pPr>
        <w:numPr>
          <w:ilvl w:val="0"/>
          <w:numId w:val="1"/>
        </w:numPr>
        <w:autoSpaceDE w:val="0"/>
        <w:autoSpaceDN w:val="0"/>
        <w:adjustRightInd w:val="0"/>
        <w:spacing w:line="276" w:lineRule="auto"/>
        <w:contextualSpacing/>
        <w:jc w:val="both"/>
        <w:rPr>
          <w:rFonts w:ascii="Avenir Book" w:hAnsi="Avenir Book" w:cs="Calibri,Italic"/>
          <w:iCs/>
          <w:sz w:val="20"/>
          <w:szCs w:val="20"/>
          <w:lang w:val="es-ES_tradnl"/>
        </w:rPr>
      </w:pPr>
      <w:r>
        <w:rPr>
          <w:rFonts w:ascii="Avenir Book" w:hAnsi="Avenir Book" w:cs="Calibri,Italic"/>
          <w:iCs/>
          <w:sz w:val="20"/>
          <w:szCs w:val="20"/>
          <w:lang w:val="es-ES_tradnl"/>
        </w:rPr>
        <w:t>T</w:t>
      </w:r>
      <w:r w:rsidRPr="00B20AB0">
        <w:rPr>
          <w:rFonts w:ascii="Avenir Book" w:hAnsi="Avenir Book" w:cs="Calibri,Italic"/>
          <w:iCs/>
          <w:sz w:val="20"/>
          <w:szCs w:val="20"/>
          <w:lang w:val="es-ES_tradnl"/>
        </w:rPr>
        <w:t>ipo de orden</w:t>
      </w:r>
      <w:r>
        <w:rPr>
          <w:rStyle w:val="Refdenotaalpie"/>
          <w:rFonts w:ascii="Avenir Book" w:hAnsi="Avenir Book" w:cs="Calibri,Italic"/>
          <w:iCs/>
          <w:sz w:val="20"/>
          <w:szCs w:val="20"/>
          <w:lang w:val="es-ES_tradnl"/>
        </w:rPr>
        <w:footnoteReference w:id="2"/>
      </w:r>
      <w:r w:rsidRPr="00B20AB0">
        <w:rPr>
          <w:rFonts w:ascii="Avenir Book" w:hAnsi="Avenir Book" w:cs="Calibri,Italic"/>
          <w:iCs/>
          <w:sz w:val="20"/>
          <w:szCs w:val="20"/>
          <w:lang w:val="es-ES_tradnl"/>
        </w:rPr>
        <w:t xml:space="preserve">:  </w:t>
      </w:r>
      <w:r w:rsidRPr="00B20AB0">
        <w:rPr>
          <w:rFonts w:ascii="Avenir Book" w:hAnsi="Avenir Book" w:cs="Calibri,Italic"/>
          <w:iCs/>
          <w:sz w:val="20"/>
          <w:szCs w:val="20"/>
          <w:lang w:val="es-ES_tradnl"/>
        </w:rPr>
        <w:tab/>
        <w:t>L</w:t>
      </w:r>
      <w:r>
        <w:rPr>
          <w:rFonts w:ascii="Avenir Book" w:hAnsi="Avenir Book" w:cs="Calibri,Italic"/>
          <w:iCs/>
          <w:sz w:val="20"/>
          <w:szCs w:val="20"/>
          <w:lang w:val="es-ES_tradnl"/>
        </w:rPr>
        <w:t>í</w:t>
      </w:r>
      <w:r w:rsidRPr="00B20AB0">
        <w:rPr>
          <w:rFonts w:ascii="Avenir Book" w:hAnsi="Avenir Book" w:cs="Calibri,Italic"/>
          <w:iCs/>
          <w:sz w:val="20"/>
          <w:szCs w:val="20"/>
          <w:lang w:val="es-ES_tradnl"/>
        </w:rPr>
        <w:t>mite _____   Condicionada _______</w:t>
      </w:r>
      <w:r w:rsidRPr="00B20AB0">
        <w:rPr>
          <w:rFonts w:ascii="Avenir Book" w:hAnsi="Avenir Book" w:cs="Calibri,Italic"/>
          <w:iCs/>
          <w:sz w:val="20"/>
          <w:szCs w:val="20"/>
          <w:lang w:val="es-ES_tradnl"/>
        </w:rPr>
        <w:tab/>
        <w:t>Mercado _____</w:t>
      </w:r>
    </w:p>
    <w:p w14:paraId="095B9B0E" w14:textId="77777777" w:rsidR="00175070" w:rsidRPr="00B20AB0" w:rsidRDefault="00175070" w:rsidP="00175070">
      <w:pPr>
        <w:pStyle w:val="Prrafodelista"/>
        <w:spacing w:line="276" w:lineRule="auto"/>
        <w:jc w:val="both"/>
        <w:rPr>
          <w:rFonts w:ascii="Avenir Book" w:hAnsi="Avenir Book" w:cs="Calibri,Italic"/>
          <w:iCs/>
          <w:lang w:val="es-ES_tradnl"/>
        </w:rPr>
      </w:pPr>
    </w:p>
    <w:p w14:paraId="1A581978" w14:textId="77777777" w:rsidR="00175070" w:rsidRPr="00B20AB0" w:rsidRDefault="00175070" w:rsidP="00175070">
      <w:pPr>
        <w:numPr>
          <w:ilvl w:val="0"/>
          <w:numId w:val="1"/>
        </w:numPr>
        <w:autoSpaceDE w:val="0"/>
        <w:autoSpaceDN w:val="0"/>
        <w:adjustRightInd w:val="0"/>
        <w:spacing w:line="276" w:lineRule="auto"/>
        <w:contextualSpacing/>
        <w:jc w:val="both"/>
        <w:rPr>
          <w:rFonts w:ascii="Avenir Book" w:hAnsi="Avenir Book" w:cs="Calibri,Italic"/>
          <w:iCs/>
          <w:sz w:val="20"/>
          <w:szCs w:val="20"/>
          <w:lang w:val="es-ES_tradnl"/>
        </w:rPr>
      </w:pPr>
      <w:r w:rsidRPr="00B20AB0">
        <w:rPr>
          <w:rFonts w:ascii="Avenir Book" w:hAnsi="Avenir Book"/>
          <w:iCs/>
          <w:sz w:val="20"/>
          <w:szCs w:val="20"/>
        </w:rPr>
        <w:t>Precio</w:t>
      </w:r>
      <w:r>
        <w:rPr>
          <w:rFonts w:ascii="Avenir Book" w:hAnsi="Avenir Book"/>
          <w:iCs/>
          <w:sz w:val="20"/>
          <w:szCs w:val="20"/>
        </w:rPr>
        <w:t>:</w:t>
      </w:r>
      <w:r>
        <w:rPr>
          <w:rFonts w:ascii="Avenir Book" w:hAnsi="Avenir Book"/>
          <w:iCs/>
          <w:sz w:val="20"/>
          <w:szCs w:val="20"/>
        </w:rPr>
        <w:tab/>
      </w:r>
      <w:r>
        <w:rPr>
          <w:rFonts w:ascii="Avenir Book" w:hAnsi="Avenir Book"/>
          <w:iCs/>
          <w:sz w:val="20"/>
          <w:szCs w:val="20"/>
        </w:rPr>
        <w:tab/>
      </w:r>
      <w:r>
        <w:rPr>
          <w:rFonts w:ascii="Avenir Book" w:hAnsi="Avenir Book"/>
          <w:iCs/>
          <w:sz w:val="20"/>
          <w:szCs w:val="20"/>
        </w:rPr>
        <w:tab/>
      </w:r>
      <w:r w:rsidRPr="00B20AB0">
        <w:rPr>
          <w:rFonts w:ascii="Avenir Book" w:hAnsi="Avenir Book" w:cs="Calibri"/>
          <w:iCs/>
          <w:sz w:val="20"/>
          <w:szCs w:val="20"/>
          <w:highlight w:val="yellow"/>
          <w:lang w:val="es-ES_tradnl"/>
        </w:rPr>
        <w:t>XXXXXXXXXXXXXXX</w:t>
      </w:r>
    </w:p>
    <w:p w14:paraId="40D5C41B" w14:textId="77777777" w:rsidR="00175070" w:rsidRPr="00B20AB0" w:rsidRDefault="00175070" w:rsidP="00175070">
      <w:pPr>
        <w:spacing w:line="276" w:lineRule="auto"/>
        <w:jc w:val="both"/>
        <w:rPr>
          <w:rFonts w:ascii="Avenir Book" w:hAnsi="Avenir Book"/>
          <w:iCs/>
          <w:sz w:val="20"/>
          <w:szCs w:val="20"/>
        </w:rPr>
      </w:pPr>
      <w:r w:rsidRPr="00B20AB0">
        <w:rPr>
          <w:rFonts w:ascii="Avenir Book" w:hAnsi="Avenir Book"/>
          <w:iCs/>
          <w:sz w:val="20"/>
          <w:szCs w:val="20"/>
        </w:rPr>
        <w:tab/>
      </w:r>
      <w:r w:rsidRPr="00B20AB0">
        <w:rPr>
          <w:rFonts w:ascii="Avenir Book" w:hAnsi="Avenir Book"/>
          <w:iCs/>
          <w:sz w:val="20"/>
          <w:szCs w:val="20"/>
        </w:rPr>
        <w:tab/>
      </w:r>
    </w:p>
    <w:p w14:paraId="63D12825" w14:textId="77777777" w:rsidR="00175070" w:rsidRDefault="00175070" w:rsidP="00175070">
      <w:pPr>
        <w:spacing w:line="276" w:lineRule="auto"/>
        <w:jc w:val="both"/>
        <w:rPr>
          <w:rFonts w:ascii="Avenir Book" w:hAnsi="Avenir Book"/>
          <w:sz w:val="20"/>
          <w:szCs w:val="20"/>
        </w:rPr>
      </w:pPr>
      <w:r w:rsidRPr="00B20AB0">
        <w:rPr>
          <w:rFonts w:ascii="Avenir Book" w:hAnsi="Avenir Book"/>
          <w:iCs/>
          <w:sz w:val="20"/>
          <w:szCs w:val="20"/>
        </w:rPr>
        <w:t>El precio final será el resultado de la puja en la rueda de neg</w:t>
      </w:r>
      <w:r w:rsidRPr="00B20AB0">
        <w:rPr>
          <w:rFonts w:ascii="Avenir Book" w:hAnsi="Avenir Book"/>
          <w:sz w:val="20"/>
          <w:szCs w:val="20"/>
        </w:rPr>
        <w:t xml:space="preserve">ocios y </w:t>
      </w:r>
      <w:r>
        <w:rPr>
          <w:rFonts w:ascii="Avenir Book" w:hAnsi="Avenir Book"/>
          <w:sz w:val="20"/>
          <w:szCs w:val="20"/>
        </w:rPr>
        <w:t>se acogerá a</w:t>
      </w:r>
      <w:r w:rsidRPr="00B20AB0">
        <w:rPr>
          <w:rFonts w:ascii="Avenir Book" w:hAnsi="Avenir Book"/>
          <w:sz w:val="20"/>
          <w:szCs w:val="20"/>
        </w:rPr>
        <w:t xml:space="preserve"> las instrucciones </w:t>
      </w:r>
      <w:r>
        <w:rPr>
          <w:rFonts w:ascii="Avenir Book" w:hAnsi="Avenir Book"/>
          <w:sz w:val="20"/>
          <w:szCs w:val="20"/>
        </w:rPr>
        <w:t>d</w:t>
      </w:r>
      <w:r w:rsidRPr="00B20AB0">
        <w:rPr>
          <w:rFonts w:ascii="Avenir Book" w:hAnsi="Avenir Book"/>
          <w:sz w:val="20"/>
          <w:szCs w:val="20"/>
        </w:rPr>
        <w:t xml:space="preserve">el ordenante informado por el COMITENTE </w:t>
      </w:r>
      <w:r>
        <w:rPr>
          <w:rFonts w:ascii="Avenir Book" w:hAnsi="Avenir Book"/>
          <w:sz w:val="20"/>
          <w:szCs w:val="20"/>
        </w:rPr>
        <w:t>VENDEDOR a continuación:</w:t>
      </w:r>
    </w:p>
    <w:p w14:paraId="69FDFDFD" w14:textId="77777777" w:rsidR="00175070" w:rsidRDefault="00175070" w:rsidP="00175070">
      <w:pPr>
        <w:spacing w:line="276" w:lineRule="auto"/>
        <w:jc w:val="both"/>
        <w:rPr>
          <w:rFonts w:ascii="Avenir Book" w:hAnsi="Avenir Book"/>
          <w:sz w:val="20"/>
          <w:szCs w:val="20"/>
        </w:rPr>
      </w:pPr>
    </w:p>
    <w:p w14:paraId="1B54FB3A" w14:textId="77777777" w:rsidR="00175070" w:rsidRPr="00B20AB0" w:rsidRDefault="00175070" w:rsidP="00175070">
      <w:pPr>
        <w:spacing w:line="276" w:lineRule="auto"/>
        <w:jc w:val="both"/>
        <w:rPr>
          <w:rFonts w:ascii="Avenir Book" w:hAnsi="Avenir Book"/>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216"/>
        <w:gridCol w:w="1072"/>
        <w:gridCol w:w="1306"/>
        <w:gridCol w:w="1302"/>
        <w:gridCol w:w="1125"/>
        <w:gridCol w:w="991"/>
        <w:gridCol w:w="977"/>
      </w:tblGrid>
      <w:tr w:rsidR="00175070" w:rsidRPr="00D27FEB" w14:paraId="1A70683B" w14:textId="77777777" w:rsidTr="005F55A8">
        <w:trPr>
          <w:trHeight w:val="271"/>
          <w:jc w:val="center"/>
        </w:trPr>
        <w:tc>
          <w:tcPr>
            <w:tcW w:w="438" w:type="pct"/>
            <w:vMerge w:val="restart"/>
            <w:shd w:val="clear" w:color="auto" w:fill="auto"/>
            <w:noWrap/>
            <w:vAlign w:val="center"/>
            <w:hideMark/>
          </w:tcPr>
          <w:p w14:paraId="263699C4"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p w14:paraId="17B5C8CD"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p w14:paraId="33E516B9" w14:textId="77777777" w:rsidR="00175070" w:rsidRPr="00D27FEB" w:rsidRDefault="00175070" w:rsidP="005F55A8">
            <w:pPr>
              <w:spacing w:line="276" w:lineRule="auto"/>
              <w:jc w:val="center"/>
              <w:rPr>
                <w:rFonts w:ascii="Avenir Book" w:hAnsi="Avenir Book"/>
                <w:sz w:val="16"/>
                <w:szCs w:val="16"/>
                <w:lang w:val="es-CO" w:eastAsia="es-CO"/>
              </w:rPr>
            </w:pPr>
            <w:r w:rsidRPr="00D27FEB">
              <w:rPr>
                <w:rFonts w:ascii="Avenir Book" w:hAnsi="Avenir Book" w:cs="Calibri"/>
                <w:color w:val="000000"/>
                <w:sz w:val="16"/>
                <w:szCs w:val="16"/>
                <w:lang w:val="es-CO" w:eastAsia="es-CO"/>
              </w:rPr>
              <w:t>B</w:t>
            </w:r>
            <w:r>
              <w:rPr>
                <w:rFonts w:ascii="Avenir Book" w:hAnsi="Avenir Book" w:cs="Calibri"/>
                <w:color w:val="000000"/>
                <w:sz w:val="16"/>
                <w:szCs w:val="16"/>
                <w:lang w:val="es-CO" w:eastAsia="es-CO"/>
              </w:rPr>
              <w:t>OLETÍN</w:t>
            </w:r>
          </w:p>
        </w:tc>
        <w:tc>
          <w:tcPr>
            <w:tcW w:w="702" w:type="pct"/>
            <w:vMerge w:val="restart"/>
            <w:shd w:val="clear" w:color="auto" w:fill="auto"/>
            <w:noWrap/>
            <w:vAlign w:val="center"/>
            <w:hideMark/>
          </w:tcPr>
          <w:p w14:paraId="76A57E29"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p w14:paraId="45E5EB9F"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p w14:paraId="208D0F00" w14:textId="77777777" w:rsidR="00175070" w:rsidRPr="00D27FEB" w:rsidRDefault="00175070" w:rsidP="005F55A8">
            <w:pPr>
              <w:spacing w:line="276" w:lineRule="auto"/>
              <w:jc w:val="center"/>
              <w:rPr>
                <w:rFonts w:ascii="Avenir Book" w:hAnsi="Avenir Book"/>
                <w:sz w:val="16"/>
                <w:szCs w:val="16"/>
                <w:lang w:val="es-CO" w:eastAsia="es-CO"/>
              </w:rPr>
            </w:pPr>
            <w:r w:rsidRPr="00D27FEB">
              <w:rPr>
                <w:rFonts w:ascii="Avenir Book" w:hAnsi="Avenir Book" w:cs="Calibri"/>
                <w:color w:val="000000"/>
                <w:sz w:val="16"/>
                <w:szCs w:val="16"/>
                <w:lang w:val="es-CO" w:eastAsia="es-CO"/>
              </w:rPr>
              <w:t>LOTE</w:t>
            </w:r>
          </w:p>
        </w:tc>
        <w:tc>
          <w:tcPr>
            <w:tcW w:w="620" w:type="pct"/>
            <w:vMerge w:val="restart"/>
            <w:shd w:val="clear" w:color="auto" w:fill="auto"/>
            <w:noWrap/>
            <w:vAlign w:val="center"/>
            <w:hideMark/>
          </w:tcPr>
          <w:p w14:paraId="5E853D7A"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p w14:paraId="3894604A"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p w14:paraId="2F3ED119" w14:textId="77777777" w:rsidR="00175070" w:rsidRPr="00D27FEB" w:rsidRDefault="00175070" w:rsidP="005F55A8">
            <w:pPr>
              <w:spacing w:line="276" w:lineRule="auto"/>
              <w:jc w:val="center"/>
              <w:rPr>
                <w:rFonts w:ascii="Avenir Book" w:hAnsi="Avenir Book"/>
                <w:sz w:val="16"/>
                <w:szCs w:val="16"/>
                <w:lang w:val="es-CO" w:eastAsia="es-CO"/>
              </w:rPr>
            </w:pPr>
            <w:r w:rsidRPr="00D27FEB">
              <w:rPr>
                <w:rFonts w:ascii="Avenir Book" w:hAnsi="Avenir Book" w:cs="Calibri"/>
                <w:color w:val="000000"/>
                <w:sz w:val="16"/>
                <w:szCs w:val="16"/>
                <w:lang w:val="es-CO" w:eastAsia="es-CO"/>
              </w:rPr>
              <w:t>PRODUCTO</w:t>
            </w:r>
          </w:p>
        </w:tc>
        <w:tc>
          <w:tcPr>
            <w:tcW w:w="1449" w:type="pct"/>
            <w:gridSpan w:val="2"/>
            <w:shd w:val="clear" w:color="auto" w:fill="auto"/>
            <w:noWrap/>
            <w:vAlign w:val="center"/>
            <w:hideMark/>
          </w:tcPr>
          <w:p w14:paraId="17E87A3C"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r w:rsidRPr="00D27FEB">
              <w:rPr>
                <w:rFonts w:ascii="Avenir Book" w:hAnsi="Avenir Book" w:cs="Calibri"/>
                <w:color w:val="000000"/>
                <w:sz w:val="16"/>
                <w:szCs w:val="16"/>
                <w:lang w:val="es-CO" w:eastAsia="es-CO"/>
              </w:rPr>
              <w:t>PR</w:t>
            </w:r>
            <w:r>
              <w:rPr>
                <w:rFonts w:ascii="Avenir Book" w:hAnsi="Avenir Book" w:cs="Calibri"/>
                <w:color w:val="000000"/>
                <w:sz w:val="16"/>
                <w:szCs w:val="16"/>
                <w:lang w:val="es-CO" w:eastAsia="es-CO"/>
              </w:rPr>
              <w:t>E</w:t>
            </w:r>
            <w:r w:rsidRPr="00D27FEB">
              <w:rPr>
                <w:rFonts w:ascii="Avenir Book" w:hAnsi="Avenir Book" w:cs="Calibri"/>
                <w:color w:val="000000"/>
                <w:sz w:val="16"/>
                <w:szCs w:val="16"/>
                <w:lang w:val="es-CO" w:eastAsia="es-CO"/>
              </w:rPr>
              <w:t>CIOS M</w:t>
            </w:r>
            <w:r>
              <w:rPr>
                <w:rFonts w:ascii="Avenir Book" w:hAnsi="Avenir Book" w:cs="Calibri"/>
                <w:color w:val="000000"/>
                <w:sz w:val="16"/>
                <w:szCs w:val="16"/>
                <w:lang w:val="es-CO" w:eastAsia="es-CO"/>
              </w:rPr>
              <w:t>Í</w:t>
            </w:r>
            <w:r w:rsidRPr="00D27FEB">
              <w:rPr>
                <w:rFonts w:ascii="Avenir Book" w:hAnsi="Avenir Book" w:cs="Calibri"/>
                <w:color w:val="000000"/>
                <w:sz w:val="16"/>
                <w:szCs w:val="16"/>
                <w:lang w:val="es-CO" w:eastAsia="es-CO"/>
              </w:rPr>
              <w:t>NIMOS AUTORIZADOS</w:t>
            </w:r>
          </w:p>
        </w:tc>
        <w:tc>
          <w:tcPr>
            <w:tcW w:w="1791" w:type="pct"/>
            <w:gridSpan w:val="3"/>
            <w:shd w:val="clear" w:color="auto" w:fill="auto"/>
            <w:noWrap/>
            <w:vAlign w:val="center"/>
            <w:hideMark/>
          </w:tcPr>
          <w:p w14:paraId="4CA61495"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r w:rsidRPr="00D27FEB">
              <w:rPr>
                <w:rFonts w:ascii="Avenir Book" w:hAnsi="Avenir Book" w:cs="Calibri"/>
                <w:color w:val="000000"/>
                <w:sz w:val="16"/>
                <w:szCs w:val="16"/>
                <w:lang w:val="es-CO" w:eastAsia="es-CO"/>
              </w:rPr>
              <w:t>PRECIOS M</w:t>
            </w:r>
            <w:r>
              <w:rPr>
                <w:rFonts w:ascii="Avenir Book" w:hAnsi="Avenir Book" w:cs="Calibri"/>
                <w:color w:val="000000"/>
                <w:sz w:val="16"/>
                <w:szCs w:val="16"/>
                <w:lang w:val="es-CO" w:eastAsia="es-CO"/>
              </w:rPr>
              <w:t>Á</w:t>
            </w:r>
            <w:r w:rsidRPr="00D27FEB">
              <w:rPr>
                <w:rFonts w:ascii="Avenir Book" w:hAnsi="Avenir Book" w:cs="Calibri"/>
                <w:color w:val="000000"/>
                <w:sz w:val="16"/>
                <w:szCs w:val="16"/>
                <w:lang w:val="es-CO" w:eastAsia="es-CO"/>
              </w:rPr>
              <w:t>XIMOS</w:t>
            </w:r>
          </w:p>
        </w:tc>
      </w:tr>
      <w:tr w:rsidR="00175070" w:rsidRPr="00D27FEB" w14:paraId="4D87EAC7" w14:textId="77777777" w:rsidTr="005F55A8">
        <w:trPr>
          <w:trHeight w:val="921"/>
          <w:jc w:val="center"/>
        </w:trPr>
        <w:tc>
          <w:tcPr>
            <w:tcW w:w="438" w:type="pct"/>
            <w:vMerge/>
            <w:shd w:val="clear" w:color="auto" w:fill="auto"/>
            <w:noWrap/>
            <w:vAlign w:val="center"/>
            <w:hideMark/>
          </w:tcPr>
          <w:p w14:paraId="655B5993"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02" w:type="pct"/>
            <w:vMerge/>
            <w:shd w:val="clear" w:color="auto" w:fill="auto"/>
            <w:noWrap/>
            <w:vAlign w:val="center"/>
            <w:hideMark/>
          </w:tcPr>
          <w:p w14:paraId="7C885ACE"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20" w:type="pct"/>
            <w:vMerge/>
            <w:shd w:val="clear" w:color="auto" w:fill="auto"/>
            <w:noWrap/>
            <w:vAlign w:val="center"/>
            <w:hideMark/>
          </w:tcPr>
          <w:p w14:paraId="16107B16"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6" w:type="pct"/>
            <w:shd w:val="clear" w:color="auto" w:fill="auto"/>
            <w:vAlign w:val="center"/>
            <w:hideMark/>
          </w:tcPr>
          <w:p w14:paraId="114EC45A"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r>
              <w:rPr>
                <w:rFonts w:ascii="Avenir Book" w:hAnsi="Avenir Book" w:cs="Calibri"/>
                <w:color w:val="000000"/>
                <w:sz w:val="16"/>
                <w:szCs w:val="16"/>
                <w:lang w:val="es-CO" w:eastAsia="es-CO"/>
              </w:rPr>
              <w:t>POR</w:t>
            </w:r>
            <w:r w:rsidRPr="00D27FEB">
              <w:rPr>
                <w:rFonts w:ascii="Avenir Book" w:hAnsi="Avenir Book" w:cs="Calibri"/>
                <w:color w:val="000000"/>
                <w:sz w:val="16"/>
                <w:szCs w:val="16"/>
                <w:lang w:val="es-CO" w:eastAsia="es-CO"/>
              </w:rPr>
              <w:t xml:space="preserve"> UNIDAD DE MEDIDA</w:t>
            </w:r>
          </w:p>
        </w:tc>
        <w:tc>
          <w:tcPr>
            <w:tcW w:w="724" w:type="pct"/>
            <w:shd w:val="clear" w:color="auto" w:fill="auto"/>
            <w:vAlign w:val="center"/>
            <w:hideMark/>
          </w:tcPr>
          <w:p w14:paraId="15CF5D81"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r w:rsidRPr="00D27FEB">
              <w:rPr>
                <w:rFonts w:ascii="Avenir Book" w:hAnsi="Avenir Book" w:cs="Calibri"/>
                <w:color w:val="000000"/>
                <w:sz w:val="16"/>
                <w:szCs w:val="16"/>
                <w:lang w:val="es-CO" w:eastAsia="es-CO"/>
              </w:rPr>
              <w:t xml:space="preserve">POR LOTE </w:t>
            </w:r>
          </w:p>
        </w:tc>
        <w:tc>
          <w:tcPr>
            <w:tcW w:w="650" w:type="pct"/>
            <w:shd w:val="clear" w:color="auto" w:fill="auto"/>
            <w:vAlign w:val="center"/>
            <w:hideMark/>
          </w:tcPr>
          <w:p w14:paraId="4F42E92A"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r>
              <w:rPr>
                <w:rFonts w:ascii="Avenir Book" w:hAnsi="Avenir Book" w:cs="Calibri"/>
                <w:color w:val="000000"/>
                <w:sz w:val="16"/>
                <w:szCs w:val="16"/>
                <w:lang w:val="es-CO" w:eastAsia="es-CO"/>
              </w:rPr>
              <w:t>POR</w:t>
            </w:r>
            <w:r w:rsidRPr="00D27FEB">
              <w:rPr>
                <w:rFonts w:ascii="Avenir Book" w:hAnsi="Avenir Book" w:cs="Calibri"/>
                <w:color w:val="000000"/>
                <w:sz w:val="16"/>
                <w:szCs w:val="16"/>
                <w:lang w:val="es-CO" w:eastAsia="es-CO"/>
              </w:rPr>
              <w:t xml:space="preserve"> UNIDAD DE MEDIDA</w:t>
            </w:r>
          </w:p>
        </w:tc>
        <w:tc>
          <w:tcPr>
            <w:tcW w:w="574" w:type="pct"/>
            <w:shd w:val="clear" w:color="auto" w:fill="auto"/>
            <w:vAlign w:val="center"/>
            <w:hideMark/>
          </w:tcPr>
          <w:p w14:paraId="54F7DF27"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r w:rsidRPr="00D27FEB">
              <w:rPr>
                <w:rFonts w:ascii="Avenir Book" w:hAnsi="Avenir Book" w:cs="Calibri"/>
                <w:color w:val="000000"/>
                <w:sz w:val="16"/>
                <w:szCs w:val="16"/>
                <w:lang w:val="es-CO" w:eastAsia="es-CO"/>
              </w:rPr>
              <w:t>POR LOTE</w:t>
            </w:r>
          </w:p>
        </w:tc>
        <w:tc>
          <w:tcPr>
            <w:tcW w:w="567" w:type="pct"/>
            <w:shd w:val="clear" w:color="auto" w:fill="auto"/>
            <w:noWrap/>
            <w:vAlign w:val="center"/>
            <w:hideMark/>
          </w:tcPr>
          <w:p w14:paraId="4438AE6A"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r w:rsidRPr="00D27FEB">
              <w:rPr>
                <w:rFonts w:ascii="Avenir Book" w:hAnsi="Avenir Book" w:cs="Calibri"/>
                <w:color w:val="000000"/>
                <w:sz w:val="16"/>
                <w:szCs w:val="16"/>
                <w:lang w:val="es-CO" w:eastAsia="es-CO"/>
              </w:rPr>
              <w:t>CANTIDAD</w:t>
            </w:r>
          </w:p>
        </w:tc>
      </w:tr>
      <w:tr w:rsidR="00175070" w:rsidRPr="00D27FEB" w14:paraId="1942B611" w14:textId="77777777" w:rsidTr="005F55A8">
        <w:trPr>
          <w:trHeight w:val="240"/>
          <w:jc w:val="center"/>
        </w:trPr>
        <w:tc>
          <w:tcPr>
            <w:tcW w:w="438" w:type="pct"/>
            <w:shd w:val="clear" w:color="auto" w:fill="auto"/>
            <w:noWrap/>
            <w:vAlign w:val="center"/>
          </w:tcPr>
          <w:p w14:paraId="7246BF10"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02" w:type="pct"/>
            <w:shd w:val="clear" w:color="auto" w:fill="auto"/>
            <w:noWrap/>
            <w:vAlign w:val="center"/>
          </w:tcPr>
          <w:p w14:paraId="1F1CC2CC"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20" w:type="pct"/>
            <w:shd w:val="clear" w:color="auto" w:fill="auto"/>
            <w:noWrap/>
            <w:vAlign w:val="center"/>
          </w:tcPr>
          <w:p w14:paraId="2D69DADC"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6" w:type="pct"/>
            <w:shd w:val="clear" w:color="auto" w:fill="auto"/>
            <w:vAlign w:val="center"/>
          </w:tcPr>
          <w:p w14:paraId="50FE0017"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4" w:type="pct"/>
            <w:shd w:val="clear" w:color="auto" w:fill="auto"/>
            <w:vAlign w:val="center"/>
          </w:tcPr>
          <w:p w14:paraId="3B5647D9"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50" w:type="pct"/>
            <w:shd w:val="clear" w:color="auto" w:fill="auto"/>
            <w:vAlign w:val="center"/>
          </w:tcPr>
          <w:p w14:paraId="780F3355"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574" w:type="pct"/>
            <w:shd w:val="clear" w:color="auto" w:fill="auto"/>
            <w:vAlign w:val="center"/>
          </w:tcPr>
          <w:p w14:paraId="7A314C78"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567" w:type="pct"/>
            <w:shd w:val="clear" w:color="auto" w:fill="auto"/>
            <w:noWrap/>
            <w:vAlign w:val="center"/>
          </w:tcPr>
          <w:p w14:paraId="504F9CE4"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r>
      <w:tr w:rsidR="00175070" w:rsidRPr="00D27FEB" w14:paraId="63A259A4" w14:textId="77777777" w:rsidTr="005F55A8">
        <w:trPr>
          <w:trHeight w:val="240"/>
          <w:jc w:val="center"/>
        </w:trPr>
        <w:tc>
          <w:tcPr>
            <w:tcW w:w="438" w:type="pct"/>
            <w:shd w:val="clear" w:color="auto" w:fill="auto"/>
            <w:noWrap/>
            <w:vAlign w:val="center"/>
          </w:tcPr>
          <w:p w14:paraId="2F4F587C"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02" w:type="pct"/>
            <w:shd w:val="clear" w:color="auto" w:fill="auto"/>
            <w:noWrap/>
            <w:vAlign w:val="center"/>
          </w:tcPr>
          <w:p w14:paraId="12024A44"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20" w:type="pct"/>
            <w:shd w:val="clear" w:color="auto" w:fill="auto"/>
            <w:noWrap/>
            <w:vAlign w:val="center"/>
          </w:tcPr>
          <w:p w14:paraId="7CE7D589"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6" w:type="pct"/>
            <w:shd w:val="clear" w:color="auto" w:fill="auto"/>
            <w:vAlign w:val="center"/>
          </w:tcPr>
          <w:p w14:paraId="64F7E9DE"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4" w:type="pct"/>
            <w:shd w:val="clear" w:color="auto" w:fill="auto"/>
            <w:vAlign w:val="center"/>
          </w:tcPr>
          <w:p w14:paraId="15D3E8A8"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50" w:type="pct"/>
            <w:shd w:val="clear" w:color="auto" w:fill="auto"/>
            <w:vAlign w:val="center"/>
          </w:tcPr>
          <w:p w14:paraId="7D9123EF"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574" w:type="pct"/>
            <w:shd w:val="clear" w:color="auto" w:fill="auto"/>
            <w:vAlign w:val="center"/>
          </w:tcPr>
          <w:p w14:paraId="441C7CCA"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567" w:type="pct"/>
            <w:shd w:val="clear" w:color="auto" w:fill="auto"/>
            <w:noWrap/>
            <w:vAlign w:val="center"/>
          </w:tcPr>
          <w:p w14:paraId="13EC19B1"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r>
      <w:tr w:rsidR="00175070" w:rsidRPr="00D27FEB" w14:paraId="4CC2D4B9" w14:textId="77777777" w:rsidTr="005F55A8">
        <w:trPr>
          <w:trHeight w:val="240"/>
          <w:jc w:val="center"/>
        </w:trPr>
        <w:tc>
          <w:tcPr>
            <w:tcW w:w="438" w:type="pct"/>
            <w:shd w:val="clear" w:color="auto" w:fill="auto"/>
            <w:noWrap/>
            <w:vAlign w:val="center"/>
          </w:tcPr>
          <w:p w14:paraId="6655C736"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02" w:type="pct"/>
            <w:shd w:val="clear" w:color="auto" w:fill="auto"/>
            <w:noWrap/>
            <w:vAlign w:val="center"/>
          </w:tcPr>
          <w:p w14:paraId="03C84C45"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20" w:type="pct"/>
            <w:shd w:val="clear" w:color="auto" w:fill="auto"/>
            <w:noWrap/>
            <w:vAlign w:val="center"/>
          </w:tcPr>
          <w:p w14:paraId="3622AAE4"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6" w:type="pct"/>
            <w:shd w:val="clear" w:color="auto" w:fill="auto"/>
            <w:vAlign w:val="center"/>
          </w:tcPr>
          <w:p w14:paraId="6B02ACAA"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4" w:type="pct"/>
            <w:shd w:val="clear" w:color="auto" w:fill="auto"/>
            <w:vAlign w:val="center"/>
          </w:tcPr>
          <w:p w14:paraId="60A6ECAB"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50" w:type="pct"/>
            <w:shd w:val="clear" w:color="auto" w:fill="auto"/>
            <w:vAlign w:val="center"/>
          </w:tcPr>
          <w:p w14:paraId="7ED24026"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574" w:type="pct"/>
            <w:shd w:val="clear" w:color="auto" w:fill="auto"/>
            <w:vAlign w:val="center"/>
          </w:tcPr>
          <w:p w14:paraId="62F3DE73"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567" w:type="pct"/>
            <w:shd w:val="clear" w:color="auto" w:fill="auto"/>
            <w:noWrap/>
            <w:vAlign w:val="center"/>
          </w:tcPr>
          <w:p w14:paraId="40A9CA4D"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r>
      <w:tr w:rsidR="00175070" w:rsidRPr="00D27FEB" w14:paraId="61372658" w14:textId="77777777" w:rsidTr="005F55A8">
        <w:trPr>
          <w:trHeight w:val="240"/>
          <w:jc w:val="center"/>
        </w:trPr>
        <w:tc>
          <w:tcPr>
            <w:tcW w:w="438" w:type="pct"/>
            <w:shd w:val="clear" w:color="auto" w:fill="auto"/>
            <w:noWrap/>
            <w:vAlign w:val="center"/>
          </w:tcPr>
          <w:p w14:paraId="6967947F"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02" w:type="pct"/>
            <w:shd w:val="clear" w:color="auto" w:fill="auto"/>
            <w:noWrap/>
            <w:vAlign w:val="center"/>
          </w:tcPr>
          <w:p w14:paraId="45B8BD6E"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20" w:type="pct"/>
            <w:shd w:val="clear" w:color="auto" w:fill="auto"/>
            <w:noWrap/>
            <w:vAlign w:val="center"/>
          </w:tcPr>
          <w:p w14:paraId="5B47F103"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6" w:type="pct"/>
            <w:shd w:val="clear" w:color="auto" w:fill="auto"/>
            <w:vAlign w:val="center"/>
          </w:tcPr>
          <w:p w14:paraId="71F5E7F0"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724" w:type="pct"/>
            <w:shd w:val="clear" w:color="auto" w:fill="auto"/>
            <w:vAlign w:val="center"/>
          </w:tcPr>
          <w:p w14:paraId="01CFD8F4"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650" w:type="pct"/>
            <w:shd w:val="clear" w:color="auto" w:fill="auto"/>
            <w:vAlign w:val="center"/>
          </w:tcPr>
          <w:p w14:paraId="1DC2B85F"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574" w:type="pct"/>
            <w:shd w:val="clear" w:color="auto" w:fill="auto"/>
            <w:vAlign w:val="center"/>
          </w:tcPr>
          <w:p w14:paraId="5227E30A"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c>
          <w:tcPr>
            <w:tcW w:w="567" w:type="pct"/>
            <w:shd w:val="clear" w:color="auto" w:fill="auto"/>
            <w:noWrap/>
            <w:vAlign w:val="center"/>
          </w:tcPr>
          <w:p w14:paraId="5F3DCEE6" w14:textId="77777777" w:rsidR="00175070" w:rsidRPr="00D27FEB" w:rsidRDefault="00175070" w:rsidP="005F55A8">
            <w:pPr>
              <w:spacing w:line="276" w:lineRule="auto"/>
              <w:jc w:val="center"/>
              <w:rPr>
                <w:rFonts w:ascii="Avenir Book" w:hAnsi="Avenir Book" w:cs="Calibri"/>
                <w:color w:val="000000"/>
                <w:sz w:val="16"/>
                <w:szCs w:val="16"/>
                <w:lang w:val="es-CO" w:eastAsia="es-CO"/>
              </w:rPr>
            </w:pPr>
          </w:p>
        </w:tc>
      </w:tr>
    </w:tbl>
    <w:p w14:paraId="1BC6E12D"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32BDB76"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204D3C27" w14:textId="4EEFDE31"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lastRenderedPageBreak/>
        <w:t>Tercera.</w:t>
      </w:r>
      <w:r w:rsidRPr="00B20AB0">
        <w:rPr>
          <w:rFonts w:ascii="Avenir Book" w:hAnsi="Avenir Book" w:cs="Calibri,Bold"/>
          <w:sz w:val="20"/>
          <w:szCs w:val="20"/>
          <w:lang w:val="es-ES_tradnl"/>
        </w:rPr>
        <w:t xml:space="preserve"> Instrucciones y ejecución de las </w:t>
      </w:r>
      <w:proofErr w:type="gramStart"/>
      <w:r w:rsidRPr="00B20AB0">
        <w:rPr>
          <w:rFonts w:ascii="Avenir Book" w:hAnsi="Avenir Book" w:cs="Calibri,Bold"/>
          <w:sz w:val="20"/>
          <w:szCs w:val="20"/>
          <w:lang w:val="es-ES_tradnl"/>
        </w:rPr>
        <w:t>órdenes</w:t>
      </w:r>
      <w:r w:rsidRPr="00B20AB0">
        <w:rPr>
          <w:rFonts w:ascii="Avenir Book" w:hAnsi="Avenir Book" w:cs="Calibri"/>
          <w:sz w:val="20"/>
          <w:szCs w:val="20"/>
          <w:lang w:val="es-ES_tradnl"/>
        </w:rPr>
        <w:t>.</w:t>
      </w:r>
      <w:r>
        <w:rPr>
          <w:rFonts w:ascii="Avenir Book" w:hAnsi="Avenir Book" w:cs="Calibri"/>
          <w:sz w:val="20"/>
          <w:szCs w:val="20"/>
          <w:lang w:val="es-ES_tradnl"/>
        </w:rPr>
        <w:t>-</w:t>
      </w:r>
      <w:proofErr w:type="gramEnd"/>
      <w:r>
        <w:rPr>
          <w:rFonts w:ascii="Avenir Book" w:hAnsi="Avenir Book" w:cs="Calibri"/>
          <w:sz w:val="20"/>
          <w:szCs w:val="20"/>
          <w:lang w:val="es-ES_tradnl"/>
        </w:rPr>
        <w:tab/>
      </w:r>
      <w:r w:rsidRPr="00B20AB0">
        <w:rPr>
          <w:rFonts w:ascii="Avenir Book" w:hAnsi="Avenir Book" w:cs="Calibri"/>
          <w:sz w:val="20"/>
          <w:szCs w:val="20"/>
          <w:lang w:val="es-ES_tradnl"/>
        </w:rPr>
        <w:t xml:space="preserve">Las órdenes e instrucciones que EL MANDANTE imparta a COMFINAGRO para el desarrollo de este mandato, adicionales a las plasmadas en este documento, podrán </w:t>
      </w:r>
    </w:p>
    <w:p w14:paraId="1E55717F"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7B941B5" w14:textId="7FE20E8F"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comunicarse por cualquier medio verificable y en ellas se deberán indicar con claridad todas las condiciones particulares del negocio que se </w:t>
      </w:r>
      <w:r>
        <w:rPr>
          <w:rFonts w:ascii="Avenir Book" w:hAnsi="Avenir Book" w:cs="Calibri"/>
          <w:sz w:val="20"/>
          <w:szCs w:val="20"/>
          <w:lang w:val="es-ES_tradnl"/>
        </w:rPr>
        <w:t>pretende</w:t>
      </w:r>
      <w:r w:rsidRPr="00B20AB0">
        <w:rPr>
          <w:rFonts w:ascii="Avenir Book" w:hAnsi="Avenir Book" w:cs="Calibri"/>
          <w:sz w:val="20"/>
          <w:szCs w:val="20"/>
          <w:lang w:val="es-ES_tradnl"/>
        </w:rPr>
        <w:t xml:space="preserve"> modificar.</w:t>
      </w:r>
    </w:p>
    <w:p w14:paraId="591A85BC"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98953FD"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Las operaciones objeto del presente </w:t>
      </w:r>
      <w:r>
        <w:rPr>
          <w:rFonts w:ascii="Avenir Book" w:hAnsi="Avenir Book" w:cs="Calibri"/>
          <w:sz w:val="20"/>
          <w:szCs w:val="20"/>
          <w:lang w:val="es-ES_tradnl"/>
        </w:rPr>
        <w:t>contrato</w:t>
      </w:r>
      <w:r w:rsidRPr="00B20AB0">
        <w:rPr>
          <w:rFonts w:ascii="Avenir Book" w:hAnsi="Avenir Book" w:cs="Calibri"/>
          <w:sz w:val="20"/>
          <w:szCs w:val="20"/>
          <w:lang w:val="es-ES_tradnl"/>
        </w:rPr>
        <w:t xml:space="preserve"> serán realizadas a través del Mercado de Compras Públicas administrado por la BMC Exchange, en el menor tiempo posible. Las órdenes recibidas para la ejecución del encargo se registrarán en el Libro Electrónico de Órdenes</w:t>
      </w:r>
      <w:r>
        <w:rPr>
          <w:rFonts w:ascii="Avenir Book" w:hAnsi="Avenir Book" w:cs="Calibri"/>
          <w:sz w:val="20"/>
          <w:szCs w:val="20"/>
          <w:lang w:val="es-ES_tradnl"/>
        </w:rPr>
        <w:t xml:space="preserve"> -LEO-</w:t>
      </w:r>
      <w:r w:rsidRPr="00B20AB0">
        <w:rPr>
          <w:rFonts w:ascii="Avenir Book" w:hAnsi="Avenir Book" w:cs="Calibri"/>
          <w:sz w:val="20"/>
          <w:szCs w:val="20"/>
          <w:lang w:val="es-ES_tradnl"/>
        </w:rPr>
        <w:t xml:space="preserve"> de COMFINAGRO, de conformidad con </w:t>
      </w:r>
      <w:r>
        <w:rPr>
          <w:rFonts w:ascii="Avenir Book" w:hAnsi="Avenir Book" w:cs="Calibri"/>
          <w:sz w:val="20"/>
          <w:szCs w:val="20"/>
          <w:lang w:val="es-ES_tradnl"/>
        </w:rPr>
        <w:t>sus</w:t>
      </w:r>
      <w:r w:rsidRPr="00B20AB0">
        <w:rPr>
          <w:rFonts w:ascii="Avenir Book" w:hAnsi="Avenir Book" w:cs="Calibri"/>
          <w:sz w:val="20"/>
          <w:szCs w:val="20"/>
          <w:lang w:val="es-ES_tradnl"/>
        </w:rPr>
        <w:t xml:space="preserve"> políticas y procedimientos. </w:t>
      </w:r>
    </w:p>
    <w:p w14:paraId="5467F0D1"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28E6EF3"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El MANDANTE podrá retractarse de la celebración del negocio encargado siempre que el mismo no se haya celebrado a través de una operación en la BMC Exchange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y que así se lo manifieste </w:t>
      </w:r>
      <w:r>
        <w:rPr>
          <w:rFonts w:ascii="Avenir Book" w:hAnsi="Avenir Book" w:cs="Calibri"/>
          <w:sz w:val="20"/>
          <w:szCs w:val="20"/>
          <w:lang w:val="es-ES_tradnl"/>
        </w:rPr>
        <w:t xml:space="preserve">oportunamente </w:t>
      </w:r>
      <w:r w:rsidRPr="00B20AB0">
        <w:rPr>
          <w:rFonts w:ascii="Avenir Book" w:hAnsi="Avenir Book" w:cs="Calibri"/>
          <w:sz w:val="20"/>
          <w:szCs w:val="20"/>
          <w:lang w:val="es-ES_tradnl"/>
        </w:rPr>
        <w:t>a COMFINAGRO</w:t>
      </w:r>
      <w:r>
        <w:rPr>
          <w:rFonts w:ascii="Avenir Book" w:hAnsi="Avenir Book" w:cs="Calibri"/>
          <w:sz w:val="20"/>
          <w:szCs w:val="20"/>
          <w:lang w:val="es-ES_tradnl"/>
        </w:rPr>
        <w:t>, en los términos del artículo 3.6.2.4.2. del Reglamento de Funcionamiento y Operación de la BMC y concordantes de la Circular Única de Bolsa.</w:t>
      </w:r>
      <w:r w:rsidRPr="00B20AB0">
        <w:rPr>
          <w:rFonts w:ascii="Avenir Book" w:hAnsi="Avenir Book" w:cs="Calibri"/>
          <w:sz w:val="20"/>
          <w:szCs w:val="20"/>
          <w:lang w:val="es-ES_tradnl"/>
        </w:rPr>
        <w:t xml:space="preserve"> En tal caso, COMFINAGRO se abstendrá de ingresar la postura correspondiente a la operación que se pretende celebrar</w:t>
      </w:r>
      <w:r>
        <w:rPr>
          <w:rFonts w:ascii="Avenir Book" w:hAnsi="Avenir Book" w:cs="Calibri"/>
          <w:sz w:val="20"/>
          <w:szCs w:val="20"/>
          <w:lang w:val="es-ES_tradnl"/>
        </w:rPr>
        <w:t>,</w:t>
      </w:r>
      <w:r w:rsidRPr="00B20AB0">
        <w:rPr>
          <w:rFonts w:ascii="Avenir Book" w:hAnsi="Avenir Book" w:cs="Calibri"/>
          <w:sz w:val="20"/>
          <w:szCs w:val="20"/>
          <w:lang w:val="es-ES_tradnl"/>
        </w:rPr>
        <w:t xml:space="preserve"> o cancelarla si ya lo hubiere hecho, de manera inmediata. Si durante el lapso comprendido entre la manifestación de cancelar la orden emitida por EL MANDANTE y su cancelación, la misma fuere aceptada, EL MANDANTE estará en la obligación de dar cumplimiento al negocio celebrado en los términos previstos en el presente </w:t>
      </w:r>
      <w:r>
        <w:rPr>
          <w:rFonts w:ascii="Avenir Book" w:hAnsi="Avenir Book" w:cs="Calibri"/>
          <w:sz w:val="20"/>
          <w:szCs w:val="20"/>
          <w:lang w:val="es-ES_tradnl"/>
        </w:rPr>
        <w:t>contrato</w:t>
      </w:r>
      <w:r w:rsidRPr="00B20AB0">
        <w:rPr>
          <w:rFonts w:ascii="Avenir Book" w:hAnsi="Avenir Book" w:cs="Calibri"/>
          <w:sz w:val="20"/>
          <w:szCs w:val="20"/>
          <w:lang w:val="es-ES_tradnl"/>
        </w:rPr>
        <w:t>.</w:t>
      </w:r>
    </w:p>
    <w:p w14:paraId="1D431EC5"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30031C6"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Las órdenes e instrucciones deberán ser impartidas únicamente por las personas autorizadas para tal efecto por EL MANDANTE en el formato de vinculación de clientes y en su tarjeta de registro de firmas</w:t>
      </w:r>
      <w:r>
        <w:rPr>
          <w:rFonts w:ascii="Avenir Book" w:hAnsi="Avenir Book" w:cs="Calibri"/>
          <w:sz w:val="20"/>
          <w:szCs w:val="20"/>
          <w:lang w:val="es-ES_tradnl"/>
        </w:rPr>
        <w:t>, cuando aplique</w:t>
      </w:r>
      <w:r w:rsidRPr="00B20AB0">
        <w:rPr>
          <w:rFonts w:ascii="Avenir Book" w:hAnsi="Avenir Book" w:cs="Calibri"/>
          <w:sz w:val="20"/>
          <w:szCs w:val="20"/>
          <w:lang w:val="es-ES_tradnl"/>
        </w:rPr>
        <w:t xml:space="preserve">, </w:t>
      </w:r>
      <w:r>
        <w:rPr>
          <w:rFonts w:ascii="Avenir Book" w:hAnsi="Avenir Book" w:cs="Calibri"/>
          <w:sz w:val="20"/>
          <w:szCs w:val="20"/>
          <w:lang w:val="es-ES_tradnl"/>
        </w:rPr>
        <w:t>quienes</w:t>
      </w:r>
      <w:r w:rsidRPr="00B20AB0">
        <w:rPr>
          <w:rFonts w:ascii="Avenir Book" w:hAnsi="Avenir Book" w:cs="Calibri"/>
          <w:sz w:val="20"/>
          <w:szCs w:val="20"/>
          <w:lang w:val="es-ES_tradnl"/>
        </w:rPr>
        <w:t xml:space="preserve"> se entiende</w:t>
      </w:r>
      <w:r>
        <w:rPr>
          <w:rFonts w:ascii="Avenir Book" w:hAnsi="Avenir Book" w:cs="Calibri"/>
          <w:sz w:val="20"/>
          <w:szCs w:val="20"/>
          <w:lang w:val="es-ES_tradnl"/>
        </w:rPr>
        <w:t>n</w:t>
      </w:r>
      <w:r w:rsidRPr="00B20AB0">
        <w:rPr>
          <w:rFonts w:ascii="Avenir Book" w:hAnsi="Avenir Book" w:cs="Calibri"/>
          <w:sz w:val="20"/>
          <w:szCs w:val="20"/>
          <w:lang w:val="es-ES_tradnl"/>
        </w:rPr>
        <w:t xml:space="preserve"> que tienen suficiente capacidad para vincular jurídicamente al MANDANTE. Toda orden o instrucción emitida por una persona que se encuentre autorizada por EL MANDANTE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en los términos descritos</w:t>
      </w:r>
      <w:r>
        <w:rPr>
          <w:rFonts w:ascii="Avenir Book" w:hAnsi="Avenir Book" w:cs="Calibri"/>
          <w:sz w:val="20"/>
          <w:szCs w:val="20"/>
          <w:lang w:val="es-ES_tradnl"/>
        </w:rPr>
        <w:t>,</w:t>
      </w:r>
      <w:r w:rsidRPr="00B20AB0">
        <w:rPr>
          <w:rFonts w:ascii="Avenir Book" w:hAnsi="Avenir Book" w:cs="Calibri"/>
          <w:sz w:val="20"/>
          <w:szCs w:val="20"/>
          <w:lang w:val="es-ES_tradnl"/>
        </w:rPr>
        <w:t xml:space="preserve"> se entenderá válida y vinculará jurídicamente al MANDANTE.</w:t>
      </w:r>
    </w:p>
    <w:p w14:paraId="29825A57"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08D0742E"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La calidad de ordenante conllevará de forma ilimitada el adelantamiento de todas y cada una de las gestiones que permitan la ejecución </w:t>
      </w:r>
      <w:r>
        <w:rPr>
          <w:rFonts w:ascii="Avenir Book" w:hAnsi="Avenir Book" w:cs="Calibri"/>
          <w:sz w:val="20"/>
          <w:szCs w:val="20"/>
          <w:lang w:val="es-ES_tradnl"/>
        </w:rPr>
        <w:t xml:space="preserve">efectiva </w:t>
      </w:r>
      <w:r w:rsidRPr="00B20AB0">
        <w:rPr>
          <w:rFonts w:ascii="Avenir Book" w:hAnsi="Avenir Book" w:cs="Calibri"/>
          <w:sz w:val="20"/>
          <w:szCs w:val="20"/>
          <w:lang w:val="es-ES_tradnl"/>
        </w:rPr>
        <w:t>del encargo. Las facultades se mantendrán hasta el momento en que EL MANDANTE las revoque y se informe de esta decisión a COMFINAGRO</w:t>
      </w:r>
      <w:r>
        <w:rPr>
          <w:rFonts w:ascii="Avenir Book" w:hAnsi="Avenir Book" w:cs="Calibri"/>
          <w:sz w:val="20"/>
          <w:szCs w:val="20"/>
          <w:lang w:val="es-ES_tradnl"/>
        </w:rPr>
        <w:t>.</w:t>
      </w:r>
    </w:p>
    <w:p w14:paraId="4005C182"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7DD65EE"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EL MANDANTE y/o su ordenante podrá realizar </w:t>
      </w:r>
      <w:r>
        <w:rPr>
          <w:rFonts w:ascii="Avenir Book" w:hAnsi="Avenir Book" w:cs="Calibri"/>
          <w:sz w:val="20"/>
          <w:szCs w:val="20"/>
          <w:lang w:val="es-ES_tradnl"/>
        </w:rPr>
        <w:t>modificaciones</w:t>
      </w:r>
      <w:r w:rsidRPr="00B20AB0">
        <w:rPr>
          <w:rFonts w:ascii="Avenir Book" w:hAnsi="Avenir Book" w:cs="Calibri"/>
          <w:sz w:val="20"/>
          <w:szCs w:val="20"/>
          <w:lang w:val="es-ES_tradnl"/>
        </w:rPr>
        <w:t xml:space="preserve"> </w:t>
      </w:r>
      <w:r>
        <w:rPr>
          <w:rFonts w:ascii="Avenir Book" w:hAnsi="Avenir Book" w:cs="Calibri"/>
          <w:sz w:val="20"/>
          <w:szCs w:val="20"/>
          <w:lang w:val="es-ES_tradnl"/>
        </w:rPr>
        <w:t>a</w:t>
      </w:r>
      <w:r w:rsidRPr="00B20AB0">
        <w:rPr>
          <w:rFonts w:ascii="Avenir Book" w:hAnsi="Avenir Book" w:cs="Calibri"/>
          <w:sz w:val="20"/>
          <w:szCs w:val="20"/>
          <w:lang w:val="es-ES_tradnl"/>
        </w:rPr>
        <w:t xml:space="preserve"> la orden suministrada hasta antes del momento de la negociación del producto, siempre </w:t>
      </w:r>
      <w:r>
        <w:rPr>
          <w:rFonts w:ascii="Avenir Book" w:hAnsi="Avenir Book" w:cs="Calibri"/>
          <w:sz w:val="20"/>
          <w:szCs w:val="20"/>
          <w:lang w:val="es-ES_tradnl"/>
        </w:rPr>
        <w:t>que</w:t>
      </w:r>
      <w:r w:rsidRPr="00B20AB0">
        <w:rPr>
          <w:rFonts w:ascii="Avenir Book" w:hAnsi="Avenir Book" w:cs="Calibri"/>
          <w:sz w:val="20"/>
          <w:szCs w:val="20"/>
          <w:lang w:val="es-ES_tradnl"/>
        </w:rPr>
        <w:t xml:space="preserve"> tal decisión sea impartida a través de un medio que permita su reproducción y trazabilidad.</w:t>
      </w:r>
    </w:p>
    <w:p w14:paraId="439C1CCC"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709A6EF"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Una vez ejecutada la orden y celebrada la operación, COMFINAGRO informará sin demora </w:t>
      </w:r>
      <w:r>
        <w:rPr>
          <w:rFonts w:ascii="Avenir Book" w:hAnsi="Avenir Book" w:cs="Calibri"/>
          <w:sz w:val="20"/>
          <w:szCs w:val="20"/>
          <w:lang w:val="es-ES_tradnl"/>
        </w:rPr>
        <w:t>al</w:t>
      </w:r>
      <w:r w:rsidRPr="00B20AB0">
        <w:rPr>
          <w:rFonts w:ascii="Avenir Book" w:hAnsi="Avenir Book" w:cs="Calibri"/>
          <w:sz w:val="20"/>
          <w:szCs w:val="20"/>
          <w:lang w:val="es-ES_tradnl"/>
        </w:rPr>
        <w:t xml:space="preserve"> MANDANTE de la ejecución completa del encargo mediante la entrega</w:t>
      </w:r>
      <w:r w:rsidRPr="00C65EE2">
        <w:rPr>
          <w:rFonts w:ascii="Avenir Book" w:hAnsi="Avenir Book" w:cs="Calibri"/>
          <w:sz w:val="20"/>
          <w:szCs w:val="20"/>
          <w:lang w:val="es-ES_tradnl"/>
        </w:rPr>
        <w:t xml:space="preserve"> </w:t>
      </w:r>
      <w:r w:rsidRPr="00B20AB0">
        <w:rPr>
          <w:rFonts w:ascii="Avenir Book" w:hAnsi="Avenir Book" w:cs="Calibri"/>
          <w:sz w:val="20"/>
          <w:szCs w:val="20"/>
          <w:lang w:val="es-ES_tradnl"/>
        </w:rPr>
        <w:t xml:space="preserve">del comprobante de negociación, por cualquier medio verificable y de acuerdo con sus </w:t>
      </w:r>
      <w:r>
        <w:rPr>
          <w:rFonts w:ascii="Avenir Book" w:hAnsi="Avenir Book" w:cs="Calibri"/>
          <w:sz w:val="20"/>
          <w:szCs w:val="20"/>
          <w:lang w:val="es-ES_tradnl"/>
        </w:rPr>
        <w:t xml:space="preserve">propios </w:t>
      </w:r>
      <w:r w:rsidRPr="00B20AB0">
        <w:rPr>
          <w:rFonts w:ascii="Avenir Book" w:hAnsi="Avenir Book" w:cs="Calibri"/>
          <w:sz w:val="20"/>
          <w:szCs w:val="20"/>
          <w:lang w:val="es-ES_tradnl"/>
        </w:rPr>
        <w:t>procedimientos, dentro del término previsto en el Reglamento de Funcionamiento y Operación de BMC Exchange</w:t>
      </w:r>
      <w:r>
        <w:rPr>
          <w:rFonts w:ascii="Avenir Book" w:hAnsi="Avenir Book" w:cs="Calibri"/>
          <w:sz w:val="20"/>
          <w:szCs w:val="20"/>
          <w:lang w:val="es-ES_tradnl"/>
        </w:rPr>
        <w:t xml:space="preserve"> y en el Decreto 2555 de 2010</w:t>
      </w:r>
      <w:r w:rsidRPr="00B20AB0">
        <w:rPr>
          <w:rFonts w:ascii="Avenir Book" w:hAnsi="Avenir Book" w:cs="Calibri"/>
          <w:sz w:val="20"/>
          <w:szCs w:val="20"/>
          <w:lang w:val="es-ES_tradnl"/>
        </w:rPr>
        <w:t>.</w:t>
      </w:r>
    </w:p>
    <w:p w14:paraId="2855FD16"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4040198E"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71A5171D"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480C37D2"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304FBCB8"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0622E755"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28B10652"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47EDD852"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6B61221F"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6DD43E7B" w14:textId="77777777" w:rsidR="00FA207B" w:rsidRDefault="00FA207B" w:rsidP="00175070">
      <w:pPr>
        <w:autoSpaceDE w:val="0"/>
        <w:autoSpaceDN w:val="0"/>
        <w:adjustRightInd w:val="0"/>
        <w:spacing w:line="276" w:lineRule="auto"/>
        <w:jc w:val="both"/>
        <w:rPr>
          <w:rFonts w:ascii="Avenir Book" w:hAnsi="Avenir Book" w:cs="Calibri"/>
          <w:sz w:val="20"/>
          <w:szCs w:val="20"/>
          <w:lang w:val="es-ES_tradnl"/>
        </w:rPr>
      </w:pPr>
    </w:p>
    <w:p w14:paraId="05DAFBCE" w14:textId="026DEC93"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COMFINAGRO podrá abstenerse de ejecutar las órdenes de</w:t>
      </w:r>
      <w:r>
        <w:rPr>
          <w:rFonts w:ascii="Avenir Book" w:hAnsi="Avenir Book" w:cs="Calibri"/>
          <w:sz w:val="20"/>
          <w:szCs w:val="20"/>
          <w:lang w:val="es-ES_tradnl"/>
        </w:rPr>
        <w:t>l</w:t>
      </w:r>
      <w:r w:rsidRPr="00B20AB0">
        <w:rPr>
          <w:rFonts w:ascii="Avenir Book" w:hAnsi="Avenir Book" w:cs="Calibri"/>
          <w:sz w:val="20"/>
          <w:szCs w:val="20"/>
          <w:lang w:val="es-ES_tradnl"/>
        </w:rPr>
        <w:t xml:space="preserve"> MANDANTE cuando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r>
        <w:rPr>
          <w:rFonts w:ascii="Avenir Book" w:hAnsi="Avenir Book" w:cs="Calibri"/>
          <w:sz w:val="20"/>
          <w:szCs w:val="20"/>
          <w:lang w:val="es-ES_tradnl"/>
        </w:rPr>
        <w:t>en su criterio profesional,</w:t>
      </w:r>
      <w:r w:rsidRPr="00B20AB0">
        <w:rPr>
          <w:rFonts w:ascii="Avenir Book" w:hAnsi="Avenir Book" w:cs="Calibri"/>
          <w:sz w:val="20"/>
          <w:szCs w:val="20"/>
          <w:lang w:val="es-ES_tradnl"/>
        </w:rPr>
        <w:t xml:space="preserve"> se </w:t>
      </w:r>
      <w:r>
        <w:rPr>
          <w:rFonts w:ascii="Avenir Book" w:hAnsi="Avenir Book" w:cs="Calibri"/>
          <w:sz w:val="20"/>
          <w:szCs w:val="20"/>
          <w:lang w:val="es-ES_tradnl"/>
        </w:rPr>
        <w:t>presenten</w:t>
      </w:r>
      <w:r w:rsidRPr="00B20AB0">
        <w:rPr>
          <w:rFonts w:ascii="Avenir Book" w:hAnsi="Avenir Book" w:cs="Calibri"/>
          <w:sz w:val="20"/>
          <w:szCs w:val="20"/>
          <w:lang w:val="es-ES_tradnl"/>
        </w:rPr>
        <w:t xml:space="preserve"> circunstancias que permitan suponer razonablemente que EL MANDANTE puede </w:t>
      </w:r>
      <w:r>
        <w:rPr>
          <w:rFonts w:ascii="Avenir Book" w:hAnsi="Avenir Book" w:cs="Calibri"/>
          <w:sz w:val="20"/>
          <w:szCs w:val="20"/>
          <w:lang w:val="es-ES_tradnl"/>
        </w:rPr>
        <w:t>sufrir un perjuicio, pérdida o detrimento</w:t>
      </w:r>
      <w:r w:rsidRPr="00B20AB0">
        <w:rPr>
          <w:rFonts w:ascii="Avenir Book" w:hAnsi="Avenir Book" w:cs="Calibri"/>
          <w:sz w:val="20"/>
          <w:szCs w:val="20"/>
          <w:lang w:val="es-ES_tradnl"/>
        </w:rPr>
        <w:t>. COMFINAGRO comunicar</w:t>
      </w:r>
      <w:r>
        <w:rPr>
          <w:rFonts w:ascii="Avenir Book" w:hAnsi="Avenir Book" w:cs="Calibri"/>
          <w:sz w:val="20"/>
          <w:szCs w:val="20"/>
          <w:lang w:val="es-ES_tradnl"/>
        </w:rPr>
        <w:t>á</w:t>
      </w:r>
      <w:r w:rsidRPr="00B20AB0">
        <w:rPr>
          <w:rFonts w:ascii="Avenir Book" w:hAnsi="Avenir Book" w:cs="Calibri"/>
          <w:sz w:val="20"/>
          <w:szCs w:val="20"/>
          <w:lang w:val="es-ES_tradnl"/>
        </w:rPr>
        <w:t xml:space="preserve"> al MANDANTE dichas circunstancias sobrevinientes que determinaron la revocación o la modificación de la orden.</w:t>
      </w:r>
    </w:p>
    <w:p w14:paraId="3EB02BFB"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8D462E1" w14:textId="7F71755B"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
          <w:sz w:val="20"/>
          <w:szCs w:val="20"/>
          <w:lang w:val="es-ES_tradnl"/>
        </w:rPr>
        <w:t>Parágrafo único.</w:t>
      </w:r>
      <w:r w:rsidRPr="00B20AB0">
        <w:rPr>
          <w:rFonts w:ascii="Avenir Book" w:hAnsi="Avenir Book" w:cs="Calibri"/>
          <w:sz w:val="20"/>
          <w:szCs w:val="20"/>
          <w:lang w:val="es-ES_tradnl"/>
        </w:rPr>
        <w:t xml:space="preserve"> Beneficiario </w:t>
      </w:r>
      <w:proofErr w:type="gramStart"/>
      <w:r w:rsidRPr="00B20AB0">
        <w:rPr>
          <w:rFonts w:ascii="Avenir Book" w:hAnsi="Avenir Book" w:cs="Calibri"/>
          <w:sz w:val="20"/>
          <w:szCs w:val="20"/>
          <w:lang w:val="es-ES_tradnl"/>
        </w:rPr>
        <w:t>Real</w:t>
      </w:r>
      <w:r>
        <w:rPr>
          <w:rFonts w:ascii="Avenir Book" w:hAnsi="Avenir Book" w:cs="Calibri"/>
          <w:sz w:val="20"/>
          <w:szCs w:val="20"/>
          <w:lang w:val="es-ES_tradnl"/>
        </w:rPr>
        <w:t>.-</w:t>
      </w:r>
      <w:proofErr w:type="gramEnd"/>
      <w:r>
        <w:rPr>
          <w:rFonts w:ascii="Avenir Book" w:hAnsi="Avenir Book" w:cs="Calibri"/>
          <w:sz w:val="20"/>
          <w:szCs w:val="20"/>
          <w:lang w:val="es-ES_tradnl"/>
        </w:rPr>
        <w:tab/>
      </w:r>
      <w:r w:rsidRPr="00B20AB0">
        <w:rPr>
          <w:rFonts w:ascii="Avenir Book" w:hAnsi="Avenir Book" w:cs="Calibri"/>
          <w:sz w:val="20"/>
          <w:szCs w:val="20"/>
          <w:lang w:val="es-ES_tradnl"/>
        </w:rPr>
        <w:t>El MANDANTE certifica que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en las negociaciones en las que participará a través</w:t>
      </w:r>
      <w:r>
        <w:rPr>
          <w:rFonts w:ascii="Avenir Book" w:hAnsi="Avenir Book" w:cs="Calibri"/>
          <w:sz w:val="20"/>
          <w:szCs w:val="20"/>
          <w:lang w:val="es-ES_tradnl"/>
        </w:rPr>
        <w:t xml:space="preserve"> </w:t>
      </w:r>
      <w:r w:rsidRPr="00B20AB0">
        <w:rPr>
          <w:rFonts w:ascii="Avenir Book" w:hAnsi="Avenir Book" w:cs="Calibri"/>
          <w:sz w:val="20"/>
          <w:szCs w:val="20"/>
          <w:lang w:val="es-ES_tradnl"/>
        </w:rPr>
        <w:t>de COMFINAGRO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no conforma</w:t>
      </w:r>
      <w:r>
        <w:rPr>
          <w:rFonts w:ascii="Avenir Book" w:hAnsi="Avenir Book" w:cs="Calibri"/>
          <w:sz w:val="20"/>
          <w:szCs w:val="20"/>
          <w:lang w:val="es-ES_tradnl"/>
        </w:rPr>
        <w:t>rá</w:t>
      </w:r>
      <w:r w:rsidRPr="00B20AB0">
        <w:rPr>
          <w:rFonts w:ascii="Avenir Book" w:hAnsi="Avenir Book" w:cs="Calibri"/>
          <w:sz w:val="20"/>
          <w:szCs w:val="20"/>
          <w:lang w:val="es-ES_tradnl"/>
        </w:rPr>
        <w:t xml:space="preserve"> un mismo beneficiario real con uno o varios clientes de la SCB o de otras sociedades comisionistas que pretendan participar en una misma negociación. En caso de presentarse cualquier evento que evidenci</w:t>
      </w:r>
      <w:r>
        <w:rPr>
          <w:rFonts w:ascii="Avenir Book" w:hAnsi="Avenir Book" w:cs="Calibri"/>
          <w:sz w:val="20"/>
          <w:szCs w:val="20"/>
          <w:lang w:val="es-ES_tradnl"/>
        </w:rPr>
        <w:t>e</w:t>
      </w:r>
      <w:r w:rsidRPr="00B20AB0">
        <w:rPr>
          <w:rFonts w:ascii="Avenir Book" w:hAnsi="Avenir Book" w:cs="Calibri"/>
          <w:sz w:val="20"/>
          <w:szCs w:val="20"/>
          <w:lang w:val="es-ES_tradnl"/>
        </w:rPr>
        <w:t xml:space="preserve"> la conformación de un beneficiario real</w:t>
      </w:r>
      <w:r>
        <w:rPr>
          <w:rFonts w:ascii="Avenir Book" w:hAnsi="Avenir Book" w:cs="Calibri"/>
          <w:sz w:val="20"/>
          <w:szCs w:val="20"/>
          <w:lang w:val="es-ES_tradnl"/>
        </w:rPr>
        <w:t xml:space="preserve"> bajo tales circunstancias</w:t>
      </w:r>
      <w:r w:rsidRPr="00B20AB0">
        <w:rPr>
          <w:rFonts w:ascii="Avenir Book" w:hAnsi="Avenir Book" w:cs="Calibri"/>
          <w:sz w:val="20"/>
          <w:szCs w:val="20"/>
          <w:lang w:val="es-ES_tradnl"/>
        </w:rPr>
        <w:t>, COMFINAGRO se abstendrá de participar en la rueda de negocios</w:t>
      </w:r>
      <w:r>
        <w:rPr>
          <w:rFonts w:ascii="Avenir Book" w:hAnsi="Avenir Book" w:cs="Calibri"/>
          <w:sz w:val="20"/>
          <w:szCs w:val="20"/>
          <w:lang w:val="es-ES_tradnl"/>
        </w:rPr>
        <w:t xml:space="preserve"> y/o ejecutar el mandato</w:t>
      </w:r>
      <w:r w:rsidRPr="00B20AB0">
        <w:rPr>
          <w:rFonts w:ascii="Avenir Book" w:hAnsi="Avenir Book" w:cs="Calibri"/>
          <w:sz w:val="20"/>
          <w:szCs w:val="20"/>
          <w:lang w:val="es-ES_tradnl"/>
        </w:rPr>
        <w:t>.</w:t>
      </w:r>
    </w:p>
    <w:p w14:paraId="06E25A43"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CO"/>
        </w:rPr>
      </w:pPr>
    </w:p>
    <w:p w14:paraId="34AD6E05"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color w:val="000000"/>
          <w:sz w:val="20"/>
          <w:szCs w:val="20"/>
          <w:lang w:val="es-ES_tradnl"/>
        </w:rPr>
        <w:t>Cuarta</w:t>
      </w:r>
      <w:r w:rsidRPr="00B20AB0">
        <w:rPr>
          <w:rFonts w:ascii="Avenir Book" w:hAnsi="Avenir Book" w:cs="Calibri,Bold"/>
          <w:color w:val="000000"/>
          <w:sz w:val="20"/>
          <w:szCs w:val="20"/>
          <w:lang w:val="es-ES_tradnl"/>
        </w:rPr>
        <w:t xml:space="preserve">. </w:t>
      </w:r>
      <w:proofErr w:type="gramStart"/>
      <w:r w:rsidRPr="00B20AB0">
        <w:rPr>
          <w:rFonts w:ascii="Avenir Book" w:hAnsi="Avenir Book" w:cs="Calibri,Bold"/>
          <w:color w:val="000000"/>
          <w:sz w:val="20"/>
          <w:szCs w:val="20"/>
          <w:lang w:val="es-ES_tradnl"/>
        </w:rPr>
        <w:t>Comisiones.</w:t>
      </w:r>
      <w:r>
        <w:rPr>
          <w:rFonts w:ascii="Avenir Book" w:hAnsi="Avenir Book" w:cs="Calibri,Bold"/>
          <w:color w:val="000000"/>
          <w:sz w:val="20"/>
          <w:szCs w:val="20"/>
          <w:lang w:val="es-ES_tradnl"/>
        </w:rPr>
        <w:t>-</w:t>
      </w:r>
      <w:proofErr w:type="gramEnd"/>
      <w:r>
        <w:rPr>
          <w:rFonts w:ascii="Avenir Book" w:hAnsi="Avenir Book" w:cs="Calibri,Bold"/>
          <w:color w:val="000000"/>
          <w:sz w:val="20"/>
          <w:szCs w:val="20"/>
          <w:lang w:val="es-ES_tradnl"/>
        </w:rPr>
        <w:tab/>
      </w:r>
      <w:r w:rsidRPr="00B20AB0">
        <w:rPr>
          <w:rFonts w:ascii="Avenir Book" w:hAnsi="Avenir Book" w:cs="Calibri"/>
          <w:color w:val="000000"/>
          <w:sz w:val="20"/>
          <w:szCs w:val="20"/>
          <w:lang w:val="es-ES_tradnl"/>
        </w:rPr>
        <w:t xml:space="preserve">Por la realización de las operaciones que se ejecuten por cuenta del MANDANTE en desarrollo del presente contrato, COMFINAGRO cobrará un porcentaje </w:t>
      </w:r>
      <w:r>
        <w:rPr>
          <w:rFonts w:ascii="Avenir Book" w:hAnsi="Avenir Book" w:cs="Calibri"/>
          <w:color w:val="000000"/>
          <w:sz w:val="20"/>
          <w:szCs w:val="20"/>
          <w:lang w:val="es-ES_tradnl"/>
        </w:rPr>
        <w:t xml:space="preserve">del </w:t>
      </w:r>
      <w:r w:rsidRPr="00A00694">
        <w:rPr>
          <w:rFonts w:ascii="Avenir Book" w:hAnsi="Avenir Book" w:cs="Calibri"/>
          <w:color w:val="000000"/>
          <w:sz w:val="20"/>
          <w:szCs w:val="20"/>
          <w:highlight w:val="yellow"/>
          <w:lang w:val="es-ES_tradnl"/>
        </w:rPr>
        <w:t>XXXXXX %</w:t>
      </w:r>
      <w:r>
        <w:rPr>
          <w:rFonts w:ascii="Avenir Book" w:hAnsi="Avenir Book" w:cs="Calibri"/>
          <w:color w:val="000000"/>
          <w:sz w:val="20"/>
          <w:szCs w:val="20"/>
          <w:lang w:val="es-ES_tradnl"/>
        </w:rPr>
        <w:t xml:space="preserve"> </w:t>
      </w:r>
      <w:r w:rsidRPr="00B20AB0">
        <w:rPr>
          <w:rFonts w:ascii="Avenir Book" w:hAnsi="Avenir Book" w:cs="Calibri"/>
          <w:color w:val="000000"/>
          <w:sz w:val="20"/>
          <w:szCs w:val="20"/>
          <w:lang w:val="es-ES_tradnl"/>
        </w:rPr>
        <w:t xml:space="preserve">a título de comisión, </w:t>
      </w:r>
      <w:r>
        <w:rPr>
          <w:rFonts w:ascii="Avenir Book" w:hAnsi="Avenir Book" w:cs="Calibri"/>
          <w:color w:val="000000"/>
          <w:sz w:val="20"/>
          <w:szCs w:val="20"/>
          <w:lang w:val="es-ES_tradnl"/>
        </w:rPr>
        <w:t xml:space="preserve">calculado </w:t>
      </w:r>
      <w:r w:rsidRPr="00B20AB0">
        <w:rPr>
          <w:rFonts w:ascii="Avenir Book" w:hAnsi="Avenir Book" w:cs="Calibri"/>
          <w:color w:val="000000"/>
          <w:sz w:val="20"/>
          <w:szCs w:val="20"/>
          <w:lang w:val="es-ES_tradnl"/>
        </w:rPr>
        <w:t xml:space="preserve">sobre el valor total de la operación celebrada, </w:t>
      </w:r>
      <w:r>
        <w:rPr>
          <w:rFonts w:ascii="Avenir Book" w:hAnsi="Avenir Book" w:cs="Calibri"/>
          <w:color w:val="000000"/>
          <w:sz w:val="20"/>
          <w:szCs w:val="20"/>
          <w:lang w:val="es-ES_tradnl"/>
        </w:rPr>
        <w:t>más</w:t>
      </w:r>
      <w:r w:rsidRPr="00B20AB0">
        <w:rPr>
          <w:rFonts w:ascii="Avenir Book" w:hAnsi="Avenir Book" w:cs="Calibri"/>
          <w:color w:val="000000"/>
          <w:sz w:val="20"/>
          <w:szCs w:val="20"/>
          <w:lang w:val="es-ES_tradnl"/>
        </w:rPr>
        <w:t xml:space="preserve"> los impuestos a que haya lugar.</w:t>
      </w:r>
    </w:p>
    <w:p w14:paraId="7C6279B3"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68E3B798"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Quinta.</w:t>
      </w:r>
      <w:r w:rsidRPr="00B20AB0">
        <w:rPr>
          <w:rFonts w:ascii="Avenir Book" w:hAnsi="Avenir Book" w:cs="Calibri,Bold"/>
          <w:sz w:val="20"/>
          <w:szCs w:val="20"/>
          <w:lang w:val="es-ES_tradnl"/>
        </w:rPr>
        <w:t xml:space="preserve"> Forma de pago de la </w:t>
      </w:r>
      <w:proofErr w:type="gramStart"/>
      <w:r w:rsidRPr="00B20AB0">
        <w:rPr>
          <w:rFonts w:ascii="Avenir Book" w:hAnsi="Avenir Book" w:cs="Calibri,Bold"/>
          <w:sz w:val="20"/>
          <w:szCs w:val="20"/>
          <w:lang w:val="es-ES_tradnl"/>
        </w:rPr>
        <w:t>comisión.</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 xml:space="preserve">Los recursos que correspondan a la comisión pactada según lo señalado en la cláusula </w:t>
      </w:r>
      <w:r>
        <w:rPr>
          <w:rFonts w:ascii="Avenir Book" w:hAnsi="Avenir Book" w:cs="Calibri"/>
          <w:sz w:val="20"/>
          <w:szCs w:val="20"/>
          <w:lang w:val="es-ES_tradnl"/>
        </w:rPr>
        <w:t>precedente,</w:t>
      </w:r>
      <w:r w:rsidRPr="00B20AB0">
        <w:rPr>
          <w:rFonts w:ascii="Avenir Book" w:hAnsi="Avenir Book" w:cs="Calibri"/>
          <w:sz w:val="20"/>
          <w:szCs w:val="20"/>
          <w:lang w:val="es-ES_tradnl"/>
        </w:rPr>
        <w:t xml:space="preserve"> serán pagados de la siguiente manera: </w:t>
      </w:r>
      <w:r w:rsidRPr="00B20AB0">
        <w:rPr>
          <w:rFonts w:ascii="Avenir Book" w:hAnsi="Avenir Book" w:cs="Calibri"/>
          <w:iCs/>
          <w:sz w:val="20"/>
          <w:szCs w:val="20"/>
          <w:highlight w:val="yellow"/>
          <w:lang w:val="es-ES_tradnl"/>
        </w:rPr>
        <w:t>XXXXXXXXXXXXXXX</w:t>
      </w:r>
    </w:p>
    <w:p w14:paraId="03072DE5"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45785E57"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r>
        <w:rPr>
          <w:rFonts w:ascii="Avenir Book" w:hAnsi="Avenir Book" w:cs="Calibri,Bold"/>
          <w:sz w:val="20"/>
          <w:szCs w:val="20"/>
          <w:lang w:val="es-ES_tradnl"/>
        </w:rPr>
        <w:t>Sexta.</w:t>
      </w:r>
      <w:r w:rsidRPr="00B20AB0">
        <w:rPr>
          <w:rFonts w:ascii="Avenir Book" w:hAnsi="Avenir Book" w:cs="Calibri,Bold"/>
          <w:sz w:val="20"/>
          <w:szCs w:val="20"/>
          <w:lang w:val="es-ES_tradnl"/>
        </w:rPr>
        <w:t xml:space="preserve"> Cumplimiento de la </w:t>
      </w:r>
      <w:proofErr w:type="gramStart"/>
      <w:r w:rsidRPr="00B20AB0">
        <w:rPr>
          <w:rFonts w:ascii="Avenir Book" w:hAnsi="Avenir Book" w:cs="Calibri,Bold"/>
          <w:sz w:val="20"/>
          <w:szCs w:val="20"/>
          <w:lang w:val="es-ES_tradnl"/>
        </w:rPr>
        <w:t>operación.</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 xml:space="preserve">EL MANDANTE deberá poner a COMFINAGRO en </w:t>
      </w:r>
      <w:r>
        <w:rPr>
          <w:rFonts w:ascii="Avenir Book" w:hAnsi="Avenir Book" w:cs="Calibri"/>
          <w:sz w:val="20"/>
          <w:szCs w:val="20"/>
          <w:lang w:val="es-ES_tradnl"/>
        </w:rPr>
        <w:t xml:space="preserve">plenas </w:t>
      </w:r>
      <w:r w:rsidRPr="00B20AB0">
        <w:rPr>
          <w:rFonts w:ascii="Avenir Book" w:hAnsi="Avenir Book" w:cs="Calibri"/>
          <w:sz w:val="20"/>
          <w:szCs w:val="20"/>
          <w:lang w:val="es-ES_tradnl"/>
        </w:rPr>
        <w:t xml:space="preserve">condiciones de cumplir la operación en los términos en que ésta sea celebrada a través de los sistemas de negociación administrados por </w:t>
      </w:r>
      <w:r>
        <w:rPr>
          <w:rFonts w:ascii="Avenir Book" w:hAnsi="Avenir Book" w:cs="Calibri"/>
          <w:sz w:val="20"/>
          <w:szCs w:val="20"/>
          <w:lang w:val="es-ES_tradnl"/>
        </w:rPr>
        <w:t xml:space="preserve">la </w:t>
      </w:r>
      <w:r w:rsidRPr="00B20AB0">
        <w:rPr>
          <w:rFonts w:ascii="Avenir Book" w:hAnsi="Avenir Book" w:cs="Calibri"/>
          <w:sz w:val="20"/>
          <w:szCs w:val="20"/>
          <w:lang w:val="es-ES_tradnl"/>
        </w:rPr>
        <w:t xml:space="preserve">BMC Exchange. Para tal efecto, deberá ajustarse a los procedimientos establecidos por COMFINAGRO, por la BMC Exchange y por el </w:t>
      </w:r>
      <w:r>
        <w:rPr>
          <w:rFonts w:ascii="Avenir Book" w:hAnsi="Avenir Book" w:cs="Calibri"/>
          <w:sz w:val="20"/>
          <w:szCs w:val="20"/>
          <w:lang w:val="es-ES_tradnl"/>
        </w:rPr>
        <w:t>s</w:t>
      </w:r>
      <w:r w:rsidRPr="00B20AB0">
        <w:rPr>
          <w:rFonts w:ascii="Avenir Book" w:hAnsi="Avenir Book" w:cs="Calibri"/>
          <w:sz w:val="20"/>
          <w:szCs w:val="20"/>
          <w:lang w:val="es-ES_tradnl"/>
        </w:rPr>
        <w:t xml:space="preserve">istema de compensación y liquidación en caso de que aplique, debiendo asumir los costos y gastos asociados a </w:t>
      </w:r>
      <w:r>
        <w:rPr>
          <w:rFonts w:ascii="Avenir Book" w:hAnsi="Avenir Book" w:cs="Calibri"/>
          <w:sz w:val="20"/>
          <w:szCs w:val="20"/>
          <w:lang w:val="es-ES_tradnl"/>
        </w:rPr>
        <w:t>eventuales moras y/o recargos por la utilización de</w:t>
      </w:r>
      <w:r w:rsidRPr="00B20AB0">
        <w:rPr>
          <w:rFonts w:ascii="Avenir Book" w:hAnsi="Avenir Book" w:cs="Calibri"/>
          <w:sz w:val="20"/>
          <w:szCs w:val="20"/>
          <w:lang w:val="es-ES_tradnl"/>
        </w:rPr>
        <w:t xml:space="preserve"> mecanismos adicionales para dar cumplimiento extemporáneo.</w:t>
      </w:r>
    </w:p>
    <w:p w14:paraId="35C819A2"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88C2727"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Los productos y/o servicios </w:t>
      </w:r>
      <w:r>
        <w:rPr>
          <w:rFonts w:ascii="Avenir Book" w:hAnsi="Avenir Book" w:cs="Calibri"/>
          <w:sz w:val="20"/>
          <w:szCs w:val="20"/>
          <w:lang w:val="es-ES_tradnl"/>
        </w:rPr>
        <w:t xml:space="preserve">objeto </w:t>
      </w:r>
      <w:r w:rsidRPr="00B20AB0">
        <w:rPr>
          <w:rFonts w:ascii="Avenir Book" w:hAnsi="Avenir Book" w:cs="Calibri"/>
          <w:sz w:val="20"/>
          <w:szCs w:val="20"/>
          <w:lang w:val="es-ES_tradnl"/>
        </w:rPr>
        <w:t>de la operación deberán ponerse a disposición de COMFINAGRO o del comprador con mínimo con cinco (5) días de anterioridad a la fecha en que éstos deban ser entregados y/o prestados.</w:t>
      </w:r>
      <w:r>
        <w:rPr>
          <w:rFonts w:ascii="Avenir Book" w:hAnsi="Avenir Book" w:cs="Calibri"/>
          <w:sz w:val="20"/>
          <w:szCs w:val="20"/>
          <w:lang w:val="es-ES_tradnl"/>
        </w:rPr>
        <w:t xml:space="preserve"> </w:t>
      </w:r>
      <w:r w:rsidRPr="00B20AB0">
        <w:rPr>
          <w:rFonts w:ascii="Avenir Book" w:hAnsi="Avenir Book" w:cs="Calibri"/>
          <w:sz w:val="20"/>
          <w:szCs w:val="20"/>
          <w:lang w:val="es-ES_tradnl"/>
        </w:rPr>
        <w:t>Cuando en la operación se establezca la existencia de mecanismos de supervisión o interventoría para la entrega o prestación de los bienes y/o servicios, la entrega o prestación deberá ajustarse a los procedimientos acordados.</w:t>
      </w:r>
    </w:p>
    <w:p w14:paraId="13C6F211"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241230F"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Séptima</w:t>
      </w:r>
      <w:r w:rsidRPr="00B20AB0">
        <w:rPr>
          <w:rFonts w:ascii="Avenir Book" w:hAnsi="Avenir Book" w:cs="Calibri,Bold"/>
          <w:sz w:val="20"/>
          <w:szCs w:val="20"/>
          <w:lang w:val="es-ES_tradnl"/>
        </w:rPr>
        <w:t xml:space="preserve">. Costos asociados a la operación y forma de </w:t>
      </w:r>
      <w:proofErr w:type="gramStart"/>
      <w:r w:rsidRPr="00B20AB0">
        <w:rPr>
          <w:rFonts w:ascii="Avenir Book" w:hAnsi="Avenir Book" w:cs="Calibri,Bold"/>
          <w:sz w:val="20"/>
          <w:szCs w:val="20"/>
          <w:lang w:val="es-ES_tradnl"/>
        </w:rPr>
        <w:t>pago.</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 xml:space="preserve">Los costos que correspondan a los servicios prestados por </w:t>
      </w:r>
      <w:r>
        <w:rPr>
          <w:rFonts w:ascii="Avenir Book" w:hAnsi="Avenir Book" w:cs="Calibri"/>
          <w:sz w:val="20"/>
          <w:szCs w:val="20"/>
          <w:lang w:val="es-ES_tradnl"/>
        </w:rPr>
        <w:t xml:space="preserve">la </w:t>
      </w:r>
      <w:r w:rsidRPr="00B20AB0">
        <w:rPr>
          <w:rFonts w:ascii="Avenir Book" w:hAnsi="Avenir Book" w:cs="Calibri"/>
          <w:sz w:val="20"/>
          <w:szCs w:val="20"/>
          <w:lang w:val="es-ES_tradnl"/>
        </w:rPr>
        <w:t xml:space="preserve">BMC Exchange deberán ser pagados en los términos fijados por </w:t>
      </w:r>
      <w:r>
        <w:rPr>
          <w:rFonts w:ascii="Avenir Book" w:hAnsi="Avenir Book" w:cs="Calibri"/>
          <w:sz w:val="20"/>
          <w:szCs w:val="20"/>
          <w:lang w:val="es-ES_tradnl"/>
        </w:rPr>
        <w:t>ésta</w:t>
      </w:r>
      <w:r w:rsidRPr="00B20AB0">
        <w:rPr>
          <w:rFonts w:ascii="Avenir Book" w:hAnsi="Avenir Book" w:cs="Calibri"/>
          <w:sz w:val="20"/>
          <w:szCs w:val="20"/>
          <w:lang w:val="es-ES_tradnl"/>
        </w:rPr>
        <w:t xml:space="preserve">. Por lo anterior, EL MANDANTE deberá girar y poner a disposición de COMFINAGRO los recursos que correspondan, por lo menos con tres (3) días de anterioridad a la fecha en que deban ser pagados por COMFINAGRO a </w:t>
      </w:r>
      <w:r>
        <w:rPr>
          <w:rFonts w:ascii="Avenir Book" w:hAnsi="Avenir Book" w:cs="Calibri"/>
          <w:sz w:val="20"/>
          <w:szCs w:val="20"/>
          <w:lang w:val="es-ES_tradnl"/>
        </w:rPr>
        <w:t xml:space="preserve">la </w:t>
      </w:r>
      <w:r w:rsidRPr="00B20AB0">
        <w:rPr>
          <w:rFonts w:ascii="Avenir Book" w:hAnsi="Avenir Book" w:cs="Calibri"/>
          <w:sz w:val="20"/>
          <w:szCs w:val="20"/>
          <w:lang w:val="es-ES_tradnl"/>
        </w:rPr>
        <w:t>BMC.</w:t>
      </w:r>
    </w:p>
    <w:p w14:paraId="27EAC8B9"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583FBA4"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3E87F56A"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7E09DA5E"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5BFA555C"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5E600C30"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629CF113"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5F9D001D"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7D1ECF99"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3960F114" w14:textId="77777777"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7523259D" w14:textId="220F2090"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
          <w:sz w:val="20"/>
          <w:szCs w:val="20"/>
          <w:lang w:val="es-ES_tradnl"/>
        </w:rPr>
        <w:t>A continuación, se relacionan los costos asociados a las operaciones de MCP</w:t>
      </w:r>
    </w:p>
    <w:tbl>
      <w:tblPr>
        <w:tblW w:w="9942" w:type="dxa"/>
        <w:tblInd w:w="-550" w:type="dxa"/>
        <w:tblCellMar>
          <w:left w:w="70" w:type="dxa"/>
          <w:right w:w="70" w:type="dxa"/>
        </w:tblCellMar>
        <w:tblLook w:val="04A0" w:firstRow="1" w:lastRow="0" w:firstColumn="1" w:lastColumn="0" w:noHBand="0" w:noVBand="1"/>
      </w:tblPr>
      <w:tblGrid>
        <w:gridCol w:w="1408"/>
        <w:gridCol w:w="4394"/>
        <w:gridCol w:w="694"/>
        <w:gridCol w:w="724"/>
        <w:gridCol w:w="2722"/>
      </w:tblGrid>
      <w:tr w:rsidR="00175070" w:rsidRPr="00893B43" w14:paraId="31A128D8" w14:textId="77777777" w:rsidTr="00175070">
        <w:trPr>
          <w:trHeight w:val="105"/>
        </w:trPr>
        <w:tc>
          <w:tcPr>
            <w:tcW w:w="0" w:type="auto"/>
            <w:gridSpan w:val="5"/>
            <w:tcBorders>
              <w:top w:val="single" w:sz="4" w:space="0" w:color="auto"/>
              <w:left w:val="single" w:sz="4" w:space="0" w:color="auto"/>
              <w:bottom w:val="single" w:sz="8" w:space="0" w:color="auto"/>
              <w:right w:val="single" w:sz="4" w:space="0" w:color="auto"/>
            </w:tcBorders>
            <w:shd w:val="clear" w:color="auto" w:fill="B4C6E7" w:themeFill="accent1" w:themeFillTint="66"/>
            <w:vAlign w:val="center"/>
            <w:hideMark/>
          </w:tcPr>
          <w:p w14:paraId="685F7890" w14:textId="77777777" w:rsidR="00175070" w:rsidRPr="00175070" w:rsidRDefault="00175070" w:rsidP="005F55A8">
            <w:pPr>
              <w:jc w:val="center"/>
              <w:rPr>
                <w:rFonts w:ascii="Arial Narrow" w:hAnsi="Arial Narrow" w:cs="Calibri"/>
                <w:b/>
                <w:bCs/>
                <w:color w:val="000000" w:themeColor="text1"/>
                <w:sz w:val="16"/>
                <w:szCs w:val="16"/>
                <w:lang w:val="es-CO" w:eastAsia="es-CO"/>
              </w:rPr>
            </w:pPr>
            <w:r w:rsidRPr="00175070">
              <w:rPr>
                <w:rFonts w:ascii="Arial Narrow" w:hAnsi="Arial Narrow" w:cs="Calibri"/>
                <w:b/>
                <w:bCs/>
                <w:color w:val="000000" w:themeColor="text1"/>
                <w:sz w:val="16"/>
                <w:szCs w:val="16"/>
                <w:lang w:val="es-CO" w:eastAsia="es-CO"/>
              </w:rPr>
              <w:t>TARIFAS DE BOLSA DE OPERACIONES DEL MCP</w:t>
            </w:r>
          </w:p>
        </w:tc>
      </w:tr>
      <w:tr w:rsidR="00175070" w:rsidRPr="00893B43" w14:paraId="28A02368" w14:textId="77777777" w:rsidTr="005F55A8">
        <w:trPr>
          <w:trHeight w:val="419"/>
        </w:trPr>
        <w:tc>
          <w:tcPr>
            <w:tcW w:w="1408" w:type="dxa"/>
            <w:tcBorders>
              <w:top w:val="nil"/>
              <w:left w:val="single" w:sz="4" w:space="0" w:color="auto"/>
              <w:bottom w:val="double" w:sz="6" w:space="0" w:color="auto"/>
              <w:right w:val="single" w:sz="4" w:space="0" w:color="auto"/>
            </w:tcBorders>
            <w:shd w:val="clear" w:color="000000" w:fill="BFBFBF"/>
            <w:vAlign w:val="center"/>
            <w:hideMark/>
          </w:tcPr>
          <w:p w14:paraId="0EA8BBF7" w14:textId="77777777" w:rsidR="00175070" w:rsidRPr="00893B43" w:rsidRDefault="00175070" w:rsidP="005F55A8">
            <w:pPr>
              <w:jc w:val="center"/>
              <w:rPr>
                <w:rFonts w:ascii="Arial Narrow" w:hAnsi="Arial Narrow" w:cs="Calibri"/>
                <w:b/>
                <w:bCs/>
                <w:sz w:val="16"/>
                <w:szCs w:val="16"/>
                <w:lang w:val="es-CO" w:eastAsia="es-CO"/>
              </w:rPr>
            </w:pPr>
            <w:r w:rsidRPr="00893B43">
              <w:rPr>
                <w:rFonts w:ascii="Arial Narrow" w:hAnsi="Arial Narrow" w:cs="Calibri"/>
                <w:b/>
                <w:bCs/>
                <w:sz w:val="16"/>
                <w:szCs w:val="16"/>
                <w:lang w:val="es-CO" w:eastAsia="es-CO"/>
              </w:rPr>
              <w:t xml:space="preserve">Tipo de Operación </w:t>
            </w:r>
          </w:p>
        </w:tc>
        <w:tc>
          <w:tcPr>
            <w:tcW w:w="4394" w:type="dxa"/>
            <w:tcBorders>
              <w:top w:val="nil"/>
              <w:left w:val="nil"/>
              <w:bottom w:val="double" w:sz="6" w:space="0" w:color="auto"/>
              <w:right w:val="single" w:sz="4" w:space="0" w:color="auto"/>
            </w:tcBorders>
            <w:shd w:val="clear" w:color="000000" w:fill="BFBFBF"/>
            <w:vAlign w:val="center"/>
            <w:hideMark/>
          </w:tcPr>
          <w:p w14:paraId="7A3FAFDE" w14:textId="77777777" w:rsidR="00175070" w:rsidRPr="00893B43" w:rsidRDefault="00175070" w:rsidP="005F55A8">
            <w:pPr>
              <w:jc w:val="center"/>
              <w:rPr>
                <w:rFonts w:ascii="Arial Narrow" w:hAnsi="Arial Narrow" w:cs="Calibri"/>
                <w:b/>
                <w:bCs/>
                <w:sz w:val="16"/>
                <w:szCs w:val="16"/>
                <w:lang w:val="es-CO" w:eastAsia="es-CO"/>
              </w:rPr>
            </w:pPr>
            <w:r w:rsidRPr="00893B43">
              <w:rPr>
                <w:rFonts w:ascii="Arial Narrow" w:hAnsi="Arial Narrow" w:cs="Calibri"/>
                <w:b/>
                <w:bCs/>
                <w:sz w:val="16"/>
                <w:szCs w:val="16"/>
                <w:lang w:val="es-CO" w:eastAsia="es-CO"/>
              </w:rPr>
              <w:t>Operación</w:t>
            </w:r>
          </w:p>
        </w:tc>
        <w:tc>
          <w:tcPr>
            <w:tcW w:w="694" w:type="dxa"/>
            <w:tcBorders>
              <w:top w:val="nil"/>
              <w:left w:val="nil"/>
              <w:bottom w:val="double" w:sz="6" w:space="0" w:color="auto"/>
              <w:right w:val="single" w:sz="4" w:space="0" w:color="auto"/>
            </w:tcBorders>
            <w:shd w:val="clear" w:color="000000" w:fill="BFBFBF"/>
            <w:vAlign w:val="center"/>
            <w:hideMark/>
          </w:tcPr>
          <w:p w14:paraId="784AE03D" w14:textId="77777777" w:rsidR="00175070" w:rsidRPr="00893B43" w:rsidRDefault="00175070" w:rsidP="005F55A8">
            <w:pPr>
              <w:jc w:val="center"/>
              <w:rPr>
                <w:rFonts w:ascii="Arial Narrow" w:hAnsi="Arial Narrow" w:cs="Calibri"/>
                <w:b/>
                <w:bCs/>
                <w:sz w:val="16"/>
                <w:szCs w:val="16"/>
                <w:lang w:val="es-CO" w:eastAsia="es-CO"/>
              </w:rPr>
            </w:pPr>
            <w:r w:rsidRPr="00893B43">
              <w:rPr>
                <w:rFonts w:ascii="Arial Narrow" w:hAnsi="Arial Narrow" w:cs="Calibri"/>
                <w:b/>
                <w:bCs/>
                <w:sz w:val="16"/>
                <w:szCs w:val="16"/>
                <w:lang w:val="es-CO" w:eastAsia="es-CO"/>
              </w:rPr>
              <w:t>Tarifa*</w:t>
            </w:r>
          </w:p>
        </w:tc>
        <w:tc>
          <w:tcPr>
            <w:tcW w:w="724" w:type="dxa"/>
            <w:tcBorders>
              <w:top w:val="nil"/>
              <w:left w:val="nil"/>
              <w:bottom w:val="double" w:sz="6" w:space="0" w:color="auto"/>
              <w:right w:val="single" w:sz="4" w:space="0" w:color="auto"/>
            </w:tcBorders>
            <w:shd w:val="clear" w:color="000000" w:fill="BFBFBF"/>
            <w:vAlign w:val="center"/>
            <w:hideMark/>
          </w:tcPr>
          <w:p w14:paraId="6B898975" w14:textId="77777777" w:rsidR="00175070" w:rsidRPr="00893B43" w:rsidRDefault="00175070" w:rsidP="005F55A8">
            <w:pPr>
              <w:jc w:val="center"/>
              <w:rPr>
                <w:rFonts w:ascii="Arial Narrow" w:hAnsi="Arial Narrow" w:cs="Calibri"/>
                <w:b/>
                <w:bCs/>
                <w:sz w:val="16"/>
                <w:szCs w:val="16"/>
                <w:lang w:val="es-CO" w:eastAsia="es-CO"/>
              </w:rPr>
            </w:pPr>
            <w:r w:rsidRPr="00893B43">
              <w:rPr>
                <w:rFonts w:ascii="Arial Narrow" w:hAnsi="Arial Narrow" w:cs="Calibri"/>
                <w:b/>
                <w:bCs/>
                <w:sz w:val="16"/>
                <w:szCs w:val="16"/>
                <w:lang w:val="es-CO" w:eastAsia="es-CO"/>
              </w:rPr>
              <w:t xml:space="preserve">Plazo para el pago </w:t>
            </w:r>
          </w:p>
        </w:tc>
        <w:tc>
          <w:tcPr>
            <w:tcW w:w="2722" w:type="dxa"/>
            <w:tcBorders>
              <w:top w:val="nil"/>
              <w:left w:val="nil"/>
              <w:bottom w:val="double" w:sz="6" w:space="0" w:color="auto"/>
              <w:right w:val="single" w:sz="4" w:space="0" w:color="auto"/>
            </w:tcBorders>
            <w:shd w:val="clear" w:color="000000" w:fill="BFBFBF"/>
            <w:vAlign w:val="center"/>
            <w:hideMark/>
          </w:tcPr>
          <w:p w14:paraId="166B2CBE" w14:textId="77777777" w:rsidR="00175070" w:rsidRPr="00893B43" w:rsidRDefault="00175070" w:rsidP="005F55A8">
            <w:pPr>
              <w:jc w:val="center"/>
              <w:rPr>
                <w:rFonts w:ascii="Arial Narrow" w:hAnsi="Arial Narrow" w:cs="Calibri"/>
                <w:b/>
                <w:bCs/>
                <w:sz w:val="16"/>
                <w:szCs w:val="16"/>
                <w:lang w:val="es-CO" w:eastAsia="es-CO"/>
              </w:rPr>
            </w:pPr>
            <w:r w:rsidRPr="00893B43">
              <w:rPr>
                <w:rFonts w:ascii="Arial Narrow" w:hAnsi="Arial Narrow" w:cs="Calibri"/>
                <w:b/>
                <w:bCs/>
                <w:sz w:val="16"/>
                <w:szCs w:val="16"/>
                <w:lang w:val="es-CO" w:eastAsia="es-CO"/>
              </w:rPr>
              <w:t>Tarifa adicional por punta servicio de Firma Electrónica y Procesamiento Electrónico de Datos</w:t>
            </w:r>
          </w:p>
        </w:tc>
      </w:tr>
      <w:tr w:rsidR="00175070" w:rsidRPr="00893B43" w14:paraId="6B691122" w14:textId="77777777" w:rsidTr="005F55A8">
        <w:trPr>
          <w:trHeight w:val="503"/>
        </w:trPr>
        <w:tc>
          <w:tcPr>
            <w:tcW w:w="1408" w:type="dxa"/>
            <w:vMerge w:val="restart"/>
            <w:tcBorders>
              <w:top w:val="nil"/>
              <w:left w:val="single" w:sz="4" w:space="0" w:color="auto"/>
              <w:bottom w:val="double" w:sz="6" w:space="0" w:color="000000"/>
              <w:right w:val="single" w:sz="4" w:space="0" w:color="auto"/>
            </w:tcBorders>
            <w:shd w:val="clear" w:color="auto" w:fill="auto"/>
            <w:vAlign w:val="center"/>
            <w:hideMark/>
          </w:tcPr>
          <w:p w14:paraId="227B10F8"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 xml:space="preserve">Costos BMC- Servicio de Registro en Bolsa </w:t>
            </w:r>
          </w:p>
        </w:tc>
        <w:tc>
          <w:tcPr>
            <w:tcW w:w="4394" w:type="dxa"/>
            <w:tcBorders>
              <w:top w:val="nil"/>
              <w:left w:val="nil"/>
              <w:bottom w:val="single" w:sz="4" w:space="0" w:color="auto"/>
              <w:right w:val="single" w:sz="4" w:space="0" w:color="auto"/>
            </w:tcBorders>
            <w:shd w:val="clear" w:color="auto" w:fill="auto"/>
            <w:vAlign w:val="center"/>
            <w:hideMark/>
          </w:tcPr>
          <w:p w14:paraId="6646B8CF"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b/>
                <w:bCs/>
                <w:sz w:val="16"/>
                <w:szCs w:val="16"/>
                <w:u w:val="single"/>
                <w:lang w:val="es-CO" w:eastAsia="es-CO"/>
              </w:rPr>
              <w:t xml:space="preserve">OPERACIONES MCP DE FISICO:  </w:t>
            </w:r>
            <w:r w:rsidRPr="00893B43">
              <w:rPr>
                <w:rFonts w:ascii="Arial Narrow" w:hAnsi="Arial Narrow" w:cs="Calibri"/>
                <w:sz w:val="16"/>
                <w:szCs w:val="16"/>
                <w:lang w:val="es-CO" w:eastAsia="es-CO"/>
              </w:rPr>
              <w:br/>
              <w:t>Entrega deba efectuarse dentro de los treinta (30) días calendario siguientes a</w:t>
            </w:r>
            <w:r w:rsidRPr="00893B43">
              <w:rPr>
                <w:rFonts w:ascii="Arial Narrow" w:hAnsi="Arial Narrow" w:cs="Calibri"/>
                <w:sz w:val="16"/>
                <w:szCs w:val="16"/>
                <w:lang w:val="es-CO" w:eastAsia="es-CO"/>
              </w:rPr>
              <w:br/>
              <w:t>la fecha en que se realizó la operación-)</w:t>
            </w:r>
          </w:p>
        </w:tc>
        <w:tc>
          <w:tcPr>
            <w:tcW w:w="694" w:type="dxa"/>
            <w:tcBorders>
              <w:top w:val="nil"/>
              <w:left w:val="nil"/>
              <w:bottom w:val="single" w:sz="4" w:space="0" w:color="auto"/>
              <w:right w:val="single" w:sz="4" w:space="0" w:color="auto"/>
            </w:tcBorders>
            <w:shd w:val="clear" w:color="auto" w:fill="auto"/>
            <w:vAlign w:val="center"/>
            <w:hideMark/>
          </w:tcPr>
          <w:p w14:paraId="422CB850"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0.265%</w:t>
            </w:r>
          </w:p>
        </w:tc>
        <w:tc>
          <w:tcPr>
            <w:tcW w:w="724" w:type="dxa"/>
            <w:vMerge w:val="restart"/>
            <w:tcBorders>
              <w:top w:val="nil"/>
              <w:left w:val="nil"/>
              <w:right w:val="single" w:sz="4" w:space="0" w:color="auto"/>
            </w:tcBorders>
            <w:shd w:val="clear" w:color="auto" w:fill="auto"/>
            <w:vAlign w:val="center"/>
            <w:hideMark/>
          </w:tcPr>
          <w:p w14:paraId="48A7AA1B"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T+3</w:t>
            </w:r>
          </w:p>
          <w:p w14:paraId="6335ADDD" w14:textId="77777777" w:rsidR="00175070" w:rsidRPr="00893B43" w:rsidRDefault="00175070" w:rsidP="005F55A8">
            <w:pPr>
              <w:jc w:val="center"/>
              <w:rPr>
                <w:rFonts w:ascii="Arial Narrow" w:hAnsi="Arial Narrow" w:cs="Calibri"/>
                <w:sz w:val="16"/>
                <w:szCs w:val="16"/>
                <w:lang w:val="es-CO" w:eastAsia="es-CO"/>
              </w:rPr>
            </w:pPr>
          </w:p>
        </w:tc>
        <w:tc>
          <w:tcPr>
            <w:tcW w:w="2722" w:type="dxa"/>
            <w:tcBorders>
              <w:top w:val="nil"/>
              <w:left w:val="nil"/>
              <w:bottom w:val="single" w:sz="4" w:space="0" w:color="auto"/>
              <w:right w:val="single" w:sz="4" w:space="0" w:color="auto"/>
            </w:tcBorders>
            <w:shd w:val="clear" w:color="auto" w:fill="auto"/>
            <w:vAlign w:val="center"/>
            <w:hideMark/>
          </w:tcPr>
          <w:p w14:paraId="1D5BF23F"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COP 28</w:t>
            </w:r>
          </w:p>
        </w:tc>
      </w:tr>
      <w:tr w:rsidR="00175070" w:rsidRPr="00893B43" w14:paraId="67B29C69" w14:textId="77777777" w:rsidTr="005F55A8">
        <w:trPr>
          <w:trHeight w:val="730"/>
        </w:trPr>
        <w:tc>
          <w:tcPr>
            <w:tcW w:w="1408" w:type="dxa"/>
            <w:vMerge/>
            <w:tcBorders>
              <w:top w:val="nil"/>
              <w:left w:val="single" w:sz="4" w:space="0" w:color="auto"/>
              <w:bottom w:val="double" w:sz="6" w:space="0" w:color="000000"/>
              <w:right w:val="single" w:sz="4" w:space="0" w:color="auto"/>
            </w:tcBorders>
            <w:vAlign w:val="center"/>
            <w:hideMark/>
          </w:tcPr>
          <w:p w14:paraId="38C332AC" w14:textId="77777777" w:rsidR="00175070" w:rsidRPr="00893B43" w:rsidRDefault="00175070" w:rsidP="005F55A8">
            <w:pPr>
              <w:rPr>
                <w:rFonts w:ascii="Arial Narrow" w:hAnsi="Arial Narrow" w:cs="Calibri"/>
                <w:sz w:val="16"/>
                <w:szCs w:val="16"/>
                <w:lang w:val="es-CO" w:eastAsia="es-CO"/>
              </w:rPr>
            </w:pPr>
          </w:p>
        </w:tc>
        <w:tc>
          <w:tcPr>
            <w:tcW w:w="4394" w:type="dxa"/>
            <w:tcBorders>
              <w:top w:val="nil"/>
              <w:left w:val="nil"/>
              <w:bottom w:val="double" w:sz="6" w:space="0" w:color="auto"/>
              <w:right w:val="single" w:sz="4" w:space="0" w:color="auto"/>
            </w:tcBorders>
            <w:shd w:val="clear" w:color="auto" w:fill="auto"/>
            <w:vAlign w:val="center"/>
            <w:hideMark/>
          </w:tcPr>
          <w:p w14:paraId="337BCAED" w14:textId="77777777" w:rsidR="00175070" w:rsidRPr="00893B43" w:rsidRDefault="00175070" w:rsidP="005F55A8">
            <w:pPr>
              <w:jc w:val="center"/>
              <w:rPr>
                <w:rFonts w:ascii="Arial Narrow" w:hAnsi="Arial Narrow" w:cs="Calibri"/>
                <w:b/>
                <w:bCs/>
                <w:sz w:val="16"/>
                <w:szCs w:val="16"/>
                <w:lang w:val="es-CO" w:eastAsia="es-CO"/>
              </w:rPr>
            </w:pPr>
            <w:r w:rsidRPr="00893B43">
              <w:rPr>
                <w:rFonts w:ascii="Arial Narrow" w:hAnsi="Arial Narrow" w:cs="Calibri"/>
                <w:b/>
                <w:bCs/>
                <w:sz w:val="16"/>
                <w:szCs w:val="16"/>
                <w:u w:val="single"/>
                <w:lang w:val="es-CO" w:eastAsia="es-CO"/>
              </w:rPr>
              <w:t>OPERACIONES MCP FORWARD:</w:t>
            </w:r>
            <w:r w:rsidRPr="00893B43">
              <w:rPr>
                <w:rFonts w:ascii="Arial Narrow" w:hAnsi="Arial Narrow" w:cs="Calibri"/>
                <w:b/>
                <w:bCs/>
                <w:sz w:val="16"/>
                <w:szCs w:val="16"/>
                <w:lang w:val="es-CO" w:eastAsia="es-CO"/>
              </w:rPr>
              <w:br/>
            </w:r>
            <w:r w:rsidRPr="00893B43">
              <w:rPr>
                <w:rFonts w:ascii="Arial Narrow" w:hAnsi="Arial Narrow" w:cs="Calibri"/>
                <w:sz w:val="16"/>
                <w:szCs w:val="16"/>
                <w:lang w:val="es-CO" w:eastAsia="es-CO"/>
              </w:rPr>
              <w:t>Entrega deba efectuarse</w:t>
            </w:r>
            <w:r w:rsidRPr="00893B43">
              <w:rPr>
                <w:rFonts w:ascii="Arial Narrow" w:hAnsi="Arial Narrow" w:cs="Calibri"/>
                <w:sz w:val="16"/>
                <w:szCs w:val="16"/>
                <w:lang w:val="es-CO" w:eastAsia="es-CO"/>
              </w:rPr>
              <w:br/>
              <w:t>después de los treinta (30) días calendario siguientes a la fecha en que se realizó la operación</w:t>
            </w:r>
          </w:p>
        </w:tc>
        <w:tc>
          <w:tcPr>
            <w:tcW w:w="694" w:type="dxa"/>
            <w:tcBorders>
              <w:top w:val="nil"/>
              <w:left w:val="nil"/>
              <w:bottom w:val="double" w:sz="6" w:space="0" w:color="auto"/>
              <w:right w:val="single" w:sz="4" w:space="0" w:color="auto"/>
            </w:tcBorders>
            <w:shd w:val="clear" w:color="auto" w:fill="auto"/>
            <w:vAlign w:val="center"/>
            <w:hideMark/>
          </w:tcPr>
          <w:p w14:paraId="2F24A2CA"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0.30%</w:t>
            </w:r>
          </w:p>
        </w:tc>
        <w:tc>
          <w:tcPr>
            <w:tcW w:w="724" w:type="dxa"/>
            <w:vMerge/>
            <w:tcBorders>
              <w:left w:val="nil"/>
              <w:bottom w:val="double" w:sz="6" w:space="0" w:color="auto"/>
              <w:right w:val="single" w:sz="4" w:space="0" w:color="auto"/>
            </w:tcBorders>
            <w:shd w:val="clear" w:color="auto" w:fill="auto"/>
            <w:vAlign w:val="center"/>
            <w:hideMark/>
          </w:tcPr>
          <w:p w14:paraId="2B85FE2B" w14:textId="77777777" w:rsidR="00175070" w:rsidRPr="00893B43" w:rsidRDefault="00175070" w:rsidP="005F55A8">
            <w:pPr>
              <w:jc w:val="center"/>
              <w:rPr>
                <w:rFonts w:ascii="Arial Narrow" w:hAnsi="Arial Narrow" w:cs="Calibri"/>
                <w:sz w:val="16"/>
                <w:szCs w:val="16"/>
                <w:lang w:val="es-CO" w:eastAsia="es-CO"/>
              </w:rPr>
            </w:pPr>
          </w:p>
        </w:tc>
        <w:tc>
          <w:tcPr>
            <w:tcW w:w="2722" w:type="dxa"/>
            <w:tcBorders>
              <w:top w:val="nil"/>
              <w:left w:val="nil"/>
              <w:bottom w:val="double" w:sz="6" w:space="0" w:color="auto"/>
              <w:right w:val="single" w:sz="4" w:space="0" w:color="auto"/>
            </w:tcBorders>
            <w:shd w:val="clear" w:color="auto" w:fill="auto"/>
            <w:vAlign w:val="center"/>
            <w:hideMark/>
          </w:tcPr>
          <w:p w14:paraId="4E7488D8"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COP 28</w:t>
            </w:r>
          </w:p>
        </w:tc>
      </w:tr>
      <w:tr w:rsidR="00175070" w:rsidRPr="00893B43" w14:paraId="0A6094E3" w14:textId="77777777" w:rsidTr="005F55A8">
        <w:trPr>
          <w:trHeight w:val="391"/>
        </w:trPr>
        <w:tc>
          <w:tcPr>
            <w:tcW w:w="1408" w:type="dxa"/>
            <w:vMerge w:val="restart"/>
            <w:tcBorders>
              <w:top w:val="nil"/>
              <w:left w:val="single" w:sz="4" w:space="0" w:color="auto"/>
              <w:bottom w:val="double" w:sz="6" w:space="0" w:color="000000"/>
              <w:right w:val="single" w:sz="4" w:space="0" w:color="auto"/>
            </w:tcBorders>
            <w:shd w:val="clear" w:color="auto" w:fill="auto"/>
            <w:vAlign w:val="center"/>
            <w:hideMark/>
          </w:tcPr>
          <w:p w14:paraId="4A274F19"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Costos BMC- Servicio de Compensación y Liquidación</w:t>
            </w:r>
          </w:p>
        </w:tc>
        <w:tc>
          <w:tcPr>
            <w:tcW w:w="4394" w:type="dxa"/>
            <w:tcBorders>
              <w:top w:val="nil"/>
              <w:left w:val="nil"/>
              <w:bottom w:val="single" w:sz="4" w:space="0" w:color="auto"/>
              <w:right w:val="single" w:sz="4" w:space="0" w:color="auto"/>
            </w:tcBorders>
            <w:shd w:val="clear" w:color="auto" w:fill="auto"/>
            <w:vAlign w:val="center"/>
            <w:hideMark/>
          </w:tcPr>
          <w:p w14:paraId="61123B96"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b/>
                <w:bCs/>
                <w:sz w:val="16"/>
                <w:szCs w:val="16"/>
                <w:u w:val="single"/>
                <w:lang w:val="es-CO" w:eastAsia="es-CO"/>
              </w:rPr>
              <w:t xml:space="preserve">OPERACIONES MCP DE FISICO:  </w:t>
            </w:r>
            <w:r w:rsidRPr="00893B43">
              <w:rPr>
                <w:rFonts w:ascii="Arial Narrow" w:hAnsi="Arial Narrow" w:cs="Calibri"/>
                <w:sz w:val="16"/>
                <w:szCs w:val="16"/>
                <w:lang w:val="es-CO" w:eastAsia="es-CO"/>
              </w:rPr>
              <w:br/>
              <w:t>Entrega deba efectuarse dentro de los treinta (30) días calendario siguientes a</w:t>
            </w:r>
            <w:r w:rsidRPr="00893B43">
              <w:rPr>
                <w:rFonts w:ascii="Arial Narrow" w:hAnsi="Arial Narrow" w:cs="Calibri"/>
                <w:sz w:val="16"/>
                <w:szCs w:val="16"/>
                <w:lang w:val="es-CO" w:eastAsia="es-CO"/>
              </w:rPr>
              <w:br/>
              <w:t>la fecha en que se realizó la operación-)</w:t>
            </w:r>
          </w:p>
        </w:tc>
        <w:tc>
          <w:tcPr>
            <w:tcW w:w="694" w:type="dxa"/>
            <w:tcBorders>
              <w:top w:val="nil"/>
              <w:left w:val="nil"/>
              <w:bottom w:val="single" w:sz="4" w:space="0" w:color="auto"/>
              <w:right w:val="single" w:sz="4" w:space="0" w:color="auto"/>
            </w:tcBorders>
            <w:shd w:val="clear" w:color="auto" w:fill="auto"/>
            <w:vAlign w:val="center"/>
            <w:hideMark/>
          </w:tcPr>
          <w:p w14:paraId="1384CA9A"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0.185%</w:t>
            </w:r>
          </w:p>
        </w:tc>
        <w:tc>
          <w:tcPr>
            <w:tcW w:w="724" w:type="dxa"/>
            <w:vMerge w:val="restart"/>
            <w:tcBorders>
              <w:top w:val="nil"/>
              <w:left w:val="nil"/>
              <w:right w:val="single" w:sz="4" w:space="0" w:color="auto"/>
            </w:tcBorders>
            <w:shd w:val="clear" w:color="auto" w:fill="auto"/>
            <w:vAlign w:val="center"/>
            <w:hideMark/>
          </w:tcPr>
          <w:p w14:paraId="685D3901"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T+3</w:t>
            </w:r>
          </w:p>
          <w:p w14:paraId="5B60CB01" w14:textId="77777777" w:rsidR="00175070" w:rsidRPr="00893B43" w:rsidRDefault="00175070" w:rsidP="005F55A8">
            <w:pPr>
              <w:jc w:val="center"/>
              <w:rPr>
                <w:rFonts w:ascii="Arial Narrow" w:hAnsi="Arial Narrow" w:cs="Calibri"/>
                <w:sz w:val="16"/>
                <w:szCs w:val="16"/>
                <w:lang w:val="es-CO" w:eastAsia="es-CO"/>
              </w:rPr>
            </w:pPr>
          </w:p>
        </w:tc>
        <w:tc>
          <w:tcPr>
            <w:tcW w:w="2722" w:type="dxa"/>
            <w:tcBorders>
              <w:top w:val="nil"/>
              <w:left w:val="nil"/>
              <w:bottom w:val="single" w:sz="4" w:space="0" w:color="auto"/>
              <w:right w:val="single" w:sz="4" w:space="0" w:color="auto"/>
            </w:tcBorders>
            <w:shd w:val="clear" w:color="auto" w:fill="auto"/>
            <w:vAlign w:val="center"/>
            <w:hideMark/>
          </w:tcPr>
          <w:p w14:paraId="2B58D7EE"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 </w:t>
            </w:r>
          </w:p>
        </w:tc>
      </w:tr>
      <w:tr w:rsidR="00175070" w:rsidRPr="00893B43" w14:paraId="7B6DD14B" w14:textId="77777777" w:rsidTr="005F55A8">
        <w:trPr>
          <w:trHeight w:val="400"/>
        </w:trPr>
        <w:tc>
          <w:tcPr>
            <w:tcW w:w="1408" w:type="dxa"/>
            <w:vMerge/>
            <w:tcBorders>
              <w:top w:val="nil"/>
              <w:left w:val="single" w:sz="4" w:space="0" w:color="auto"/>
              <w:bottom w:val="single" w:sz="4" w:space="0" w:color="auto"/>
              <w:right w:val="single" w:sz="4" w:space="0" w:color="auto"/>
            </w:tcBorders>
            <w:vAlign w:val="center"/>
            <w:hideMark/>
          </w:tcPr>
          <w:p w14:paraId="363C909F" w14:textId="77777777" w:rsidR="00175070" w:rsidRPr="00893B43" w:rsidRDefault="00175070" w:rsidP="005F55A8">
            <w:pPr>
              <w:rPr>
                <w:rFonts w:ascii="Arial Narrow" w:hAnsi="Arial Narrow" w:cs="Calibri"/>
                <w:sz w:val="16"/>
                <w:szCs w:val="16"/>
                <w:lang w:val="es-CO" w:eastAsia="es-CO"/>
              </w:rPr>
            </w:pPr>
          </w:p>
        </w:tc>
        <w:tc>
          <w:tcPr>
            <w:tcW w:w="4394" w:type="dxa"/>
            <w:tcBorders>
              <w:top w:val="nil"/>
              <w:left w:val="nil"/>
              <w:bottom w:val="single" w:sz="4" w:space="0" w:color="auto"/>
              <w:right w:val="single" w:sz="4" w:space="0" w:color="auto"/>
            </w:tcBorders>
            <w:shd w:val="clear" w:color="auto" w:fill="auto"/>
            <w:vAlign w:val="center"/>
            <w:hideMark/>
          </w:tcPr>
          <w:p w14:paraId="4C84FA87" w14:textId="77777777" w:rsidR="00175070" w:rsidRPr="00893B43" w:rsidRDefault="00175070" w:rsidP="005F55A8">
            <w:pPr>
              <w:jc w:val="center"/>
              <w:rPr>
                <w:rFonts w:ascii="Arial Narrow" w:hAnsi="Arial Narrow" w:cs="Calibri"/>
                <w:b/>
                <w:bCs/>
                <w:sz w:val="16"/>
                <w:szCs w:val="16"/>
                <w:lang w:val="es-CO" w:eastAsia="es-CO"/>
              </w:rPr>
            </w:pPr>
            <w:r w:rsidRPr="00893B43">
              <w:rPr>
                <w:rFonts w:ascii="Arial Narrow" w:hAnsi="Arial Narrow" w:cs="Calibri"/>
                <w:b/>
                <w:bCs/>
                <w:sz w:val="16"/>
                <w:szCs w:val="16"/>
                <w:u w:val="single"/>
                <w:lang w:val="es-CO" w:eastAsia="es-CO"/>
              </w:rPr>
              <w:t>OPERACIONES MCP FORWARD:</w:t>
            </w:r>
            <w:r w:rsidRPr="00893B43">
              <w:rPr>
                <w:rFonts w:ascii="Arial Narrow" w:hAnsi="Arial Narrow" w:cs="Calibri"/>
                <w:b/>
                <w:bCs/>
                <w:sz w:val="16"/>
                <w:szCs w:val="16"/>
                <w:lang w:val="es-CO" w:eastAsia="es-CO"/>
              </w:rPr>
              <w:br/>
            </w:r>
            <w:r w:rsidRPr="00893B43">
              <w:rPr>
                <w:rFonts w:ascii="Arial Narrow" w:hAnsi="Arial Narrow" w:cs="Calibri"/>
                <w:sz w:val="16"/>
                <w:szCs w:val="16"/>
                <w:lang w:val="es-CO" w:eastAsia="es-CO"/>
              </w:rPr>
              <w:t>Entrega deba efectuarse</w:t>
            </w:r>
            <w:r w:rsidRPr="00893B43">
              <w:rPr>
                <w:rFonts w:ascii="Arial Narrow" w:hAnsi="Arial Narrow" w:cs="Calibri"/>
                <w:sz w:val="16"/>
                <w:szCs w:val="16"/>
                <w:lang w:val="es-CO" w:eastAsia="es-CO"/>
              </w:rPr>
              <w:br/>
              <w:t>después de los treinta (30) días calendario siguientes a la fecha en que se realizó la operación</w:t>
            </w:r>
          </w:p>
        </w:tc>
        <w:tc>
          <w:tcPr>
            <w:tcW w:w="694" w:type="dxa"/>
            <w:tcBorders>
              <w:top w:val="nil"/>
              <w:left w:val="nil"/>
              <w:bottom w:val="single" w:sz="4" w:space="0" w:color="auto"/>
              <w:right w:val="single" w:sz="4" w:space="0" w:color="auto"/>
            </w:tcBorders>
            <w:shd w:val="clear" w:color="auto" w:fill="auto"/>
            <w:vAlign w:val="center"/>
            <w:hideMark/>
          </w:tcPr>
          <w:p w14:paraId="248BF3EC"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0.21%</w:t>
            </w:r>
          </w:p>
        </w:tc>
        <w:tc>
          <w:tcPr>
            <w:tcW w:w="724" w:type="dxa"/>
            <w:vMerge/>
            <w:tcBorders>
              <w:left w:val="nil"/>
              <w:bottom w:val="single" w:sz="4" w:space="0" w:color="auto"/>
              <w:right w:val="single" w:sz="4" w:space="0" w:color="auto"/>
            </w:tcBorders>
            <w:shd w:val="clear" w:color="auto" w:fill="auto"/>
            <w:vAlign w:val="center"/>
            <w:hideMark/>
          </w:tcPr>
          <w:p w14:paraId="28196746" w14:textId="77777777" w:rsidR="00175070" w:rsidRPr="00893B43" w:rsidRDefault="00175070" w:rsidP="005F55A8">
            <w:pPr>
              <w:jc w:val="center"/>
              <w:rPr>
                <w:rFonts w:ascii="Arial Narrow" w:hAnsi="Arial Narrow" w:cs="Calibri"/>
                <w:sz w:val="16"/>
                <w:szCs w:val="16"/>
                <w:lang w:val="es-CO" w:eastAsia="es-CO"/>
              </w:rPr>
            </w:pPr>
          </w:p>
        </w:tc>
        <w:tc>
          <w:tcPr>
            <w:tcW w:w="2722" w:type="dxa"/>
            <w:tcBorders>
              <w:top w:val="nil"/>
              <w:left w:val="nil"/>
              <w:bottom w:val="single" w:sz="4" w:space="0" w:color="auto"/>
              <w:right w:val="single" w:sz="4" w:space="0" w:color="auto"/>
            </w:tcBorders>
            <w:shd w:val="clear" w:color="auto" w:fill="auto"/>
            <w:vAlign w:val="center"/>
            <w:hideMark/>
          </w:tcPr>
          <w:p w14:paraId="719BA74B" w14:textId="77777777" w:rsidR="00175070" w:rsidRPr="00893B43" w:rsidRDefault="00175070" w:rsidP="005F55A8">
            <w:pPr>
              <w:jc w:val="center"/>
              <w:rPr>
                <w:rFonts w:ascii="Arial Narrow" w:hAnsi="Arial Narrow" w:cs="Calibri"/>
                <w:sz w:val="16"/>
                <w:szCs w:val="16"/>
                <w:lang w:val="es-CO" w:eastAsia="es-CO"/>
              </w:rPr>
            </w:pPr>
            <w:r w:rsidRPr="00893B43">
              <w:rPr>
                <w:rFonts w:ascii="Arial Narrow" w:hAnsi="Arial Narrow" w:cs="Calibri"/>
                <w:sz w:val="16"/>
                <w:szCs w:val="16"/>
                <w:lang w:val="es-CO" w:eastAsia="es-CO"/>
              </w:rPr>
              <w:t> </w:t>
            </w:r>
          </w:p>
        </w:tc>
      </w:tr>
    </w:tbl>
    <w:p w14:paraId="3F031D90"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CO"/>
        </w:rPr>
      </w:pPr>
    </w:p>
    <w:p w14:paraId="7591E5C4"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r w:rsidRPr="004435C9">
        <w:rPr>
          <w:rFonts w:ascii="Avenir Book" w:hAnsi="Avenir Book"/>
          <w:sz w:val="20"/>
          <w:szCs w:val="20"/>
        </w:rPr>
        <w:t xml:space="preserve">Parágrafo </w:t>
      </w:r>
      <w:r>
        <w:rPr>
          <w:rFonts w:ascii="Avenir Book" w:hAnsi="Avenir Book"/>
          <w:sz w:val="20"/>
          <w:szCs w:val="20"/>
        </w:rPr>
        <w:t>primero</w:t>
      </w:r>
      <w:r w:rsidRPr="004435C9">
        <w:rPr>
          <w:rFonts w:ascii="Avenir Book" w:hAnsi="Avenir Book"/>
          <w:sz w:val="20"/>
          <w:szCs w:val="20"/>
        </w:rPr>
        <w:t xml:space="preserve">. </w:t>
      </w:r>
      <w:proofErr w:type="gramStart"/>
      <w:r w:rsidRPr="004435C9">
        <w:rPr>
          <w:rFonts w:ascii="Avenir Book" w:hAnsi="Avenir Book"/>
          <w:sz w:val="20"/>
          <w:szCs w:val="20"/>
        </w:rPr>
        <w:t>Adiciones.-</w:t>
      </w:r>
      <w:proofErr w:type="gramEnd"/>
      <w:r w:rsidRPr="004435C9">
        <w:rPr>
          <w:rFonts w:ascii="Avenir Book" w:hAnsi="Avenir Book"/>
          <w:sz w:val="20"/>
          <w:szCs w:val="20"/>
        </w:rPr>
        <w:tab/>
        <w:t>La sociedad comisionista compradora, de acuerdo con la instrucción de la Entidad Estatal por cuenta de quien actúa, podrá solicitar al CLIENTE VENDEDOR, por conducto de su sociedad comisionista miembro, la entrega de cantidades adicionales del subyacente inicialmente negociado, hasta por el 50% del valor inicial de la operación, acogiéndose a lo dispuesto en el artículo 3.6.2.7.2. del Reglamento de Funcionamiento y Operación de la Bolsa Mercantil.</w:t>
      </w:r>
    </w:p>
    <w:p w14:paraId="792882D7"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22306F03"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r w:rsidRPr="00B20AB0">
        <w:rPr>
          <w:rFonts w:ascii="Avenir Book" w:hAnsi="Avenir Book"/>
          <w:sz w:val="20"/>
          <w:szCs w:val="20"/>
        </w:rPr>
        <w:t>Toda adición a las operaciones en Bolsa genera</w:t>
      </w:r>
      <w:r>
        <w:rPr>
          <w:rFonts w:ascii="Avenir Book" w:hAnsi="Avenir Book"/>
          <w:sz w:val="20"/>
          <w:szCs w:val="20"/>
        </w:rPr>
        <w:t>rá los</w:t>
      </w:r>
      <w:r w:rsidRPr="00B20AB0">
        <w:rPr>
          <w:rFonts w:ascii="Avenir Book" w:hAnsi="Avenir Book"/>
          <w:sz w:val="20"/>
          <w:szCs w:val="20"/>
        </w:rPr>
        <w:t xml:space="preserve"> costos</w:t>
      </w:r>
      <w:r>
        <w:rPr>
          <w:rFonts w:ascii="Avenir Book" w:hAnsi="Avenir Book"/>
          <w:sz w:val="20"/>
          <w:szCs w:val="20"/>
        </w:rPr>
        <w:t xml:space="preserve"> correlativos</w:t>
      </w:r>
      <w:r w:rsidRPr="00B20AB0">
        <w:rPr>
          <w:rFonts w:ascii="Avenir Book" w:hAnsi="Avenir Book"/>
          <w:sz w:val="20"/>
          <w:szCs w:val="20"/>
        </w:rPr>
        <w:t xml:space="preserve"> (registro en bolsa, compensación y liquidación y comisión, más </w:t>
      </w:r>
      <w:r>
        <w:rPr>
          <w:rFonts w:ascii="Avenir Book" w:hAnsi="Avenir Book"/>
          <w:sz w:val="20"/>
          <w:szCs w:val="20"/>
        </w:rPr>
        <w:t>IVA</w:t>
      </w:r>
      <w:r w:rsidRPr="00B20AB0">
        <w:rPr>
          <w:rFonts w:ascii="Avenir Book" w:hAnsi="Avenir Book"/>
          <w:sz w:val="20"/>
          <w:szCs w:val="20"/>
        </w:rPr>
        <w:t>)</w:t>
      </w:r>
      <w:r>
        <w:rPr>
          <w:rFonts w:ascii="Avenir Book" w:hAnsi="Avenir Book"/>
          <w:sz w:val="20"/>
          <w:szCs w:val="20"/>
        </w:rPr>
        <w:t>,</w:t>
      </w:r>
      <w:r w:rsidRPr="00B20AB0">
        <w:rPr>
          <w:rFonts w:ascii="Avenir Book" w:hAnsi="Avenir Book"/>
          <w:sz w:val="20"/>
          <w:szCs w:val="20"/>
        </w:rPr>
        <w:t xml:space="preserve"> que deberán ser cancelados por el MANDANTE dentro de los tres (3) días hábiles siguientes a la legalización en Bolsa</w:t>
      </w:r>
      <w:r>
        <w:rPr>
          <w:rFonts w:ascii="Avenir Book" w:hAnsi="Avenir Book"/>
          <w:sz w:val="20"/>
          <w:szCs w:val="20"/>
        </w:rPr>
        <w:t>.</w:t>
      </w:r>
    </w:p>
    <w:p w14:paraId="371F9823"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521C4C95"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r w:rsidRPr="00B20AB0">
        <w:rPr>
          <w:rFonts w:ascii="Avenir Book" w:hAnsi="Avenir Book"/>
          <w:sz w:val="20"/>
          <w:szCs w:val="20"/>
        </w:rPr>
        <w:t>Las adiciones genera</w:t>
      </w:r>
      <w:r>
        <w:rPr>
          <w:rFonts w:ascii="Avenir Book" w:hAnsi="Avenir Book"/>
          <w:sz w:val="20"/>
          <w:szCs w:val="20"/>
        </w:rPr>
        <w:t>rán, asimismo,</w:t>
      </w:r>
      <w:r w:rsidRPr="00B20AB0">
        <w:rPr>
          <w:rFonts w:ascii="Avenir Book" w:hAnsi="Avenir Book"/>
          <w:sz w:val="20"/>
          <w:szCs w:val="20"/>
        </w:rPr>
        <w:t xml:space="preserve"> la obligación de ajustar la garantía básica dentro de los 3 días hábiles siguientes a la solicitud por parte de la BMC y que será informada por COMFINAGRO al MANDANTE. </w:t>
      </w:r>
    </w:p>
    <w:p w14:paraId="22B2D01D"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40E6B629"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r w:rsidRPr="00B20AB0">
        <w:rPr>
          <w:rFonts w:ascii="Avenir Book" w:hAnsi="Avenir Book"/>
          <w:sz w:val="20"/>
          <w:szCs w:val="20"/>
        </w:rPr>
        <w:t>Parágrafo segundo</w:t>
      </w:r>
      <w:r>
        <w:rPr>
          <w:rFonts w:ascii="Avenir Book" w:hAnsi="Avenir Book"/>
          <w:sz w:val="20"/>
          <w:szCs w:val="20"/>
        </w:rPr>
        <w:t xml:space="preserve">. </w:t>
      </w:r>
      <w:r w:rsidRPr="00B20AB0">
        <w:rPr>
          <w:rFonts w:ascii="Avenir Book" w:hAnsi="Avenir Book"/>
          <w:sz w:val="20"/>
          <w:szCs w:val="20"/>
        </w:rPr>
        <w:t xml:space="preserve">Autorización de </w:t>
      </w:r>
      <w:proofErr w:type="gramStart"/>
      <w:r w:rsidRPr="00B20AB0">
        <w:rPr>
          <w:rFonts w:ascii="Avenir Book" w:hAnsi="Avenir Book"/>
          <w:sz w:val="20"/>
          <w:szCs w:val="20"/>
        </w:rPr>
        <w:t>descuento</w:t>
      </w:r>
      <w:r>
        <w:rPr>
          <w:rFonts w:ascii="Avenir Book" w:hAnsi="Avenir Book"/>
          <w:sz w:val="20"/>
          <w:szCs w:val="20"/>
        </w:rPr>
        <w:t>.-</w:t>
      </w:r>
      <w:proofErr w:type="gramEnd"/>
      <w:r>
        <w:rPr>
          <w:rFonts w:ascii="Avenir Book" w:hAnsi="Avenir Book"/>
          <w:sz w:val="20"/>
          <w:szCs w:val="20"/>
        </w:rPr>
        <w:tab/>
        <w:t>E</w:t>
      </w:r>
      <w:r w:rsidRPr="00B20AB0">
        <w:rPr>
          <w:rFonts w:ascii="Avenir Book" w:hAnsi="Avenir Book"/>
          <w:sz w:val="20"/>
          <w:szCs w:val="20"/>
        </w:rPr>
        <w:t xml:space="preserve">l MANDANTE autoriza a </w:t>
      </w:r>
      <w:r>
        <w:rPr>
          <w:rFonts w:ascii="Avenir Book" w:hAnsi="Avenir Book"/>
          <w:sz w:val="20"/>
          <w:szCs w:val="20"/>
        </w:rPr>
        <w:t>COMFINAGRO</w:t>
      </w:r>
      <w:r w:rsidRPr="00B20AB0">
        <w:rPr>
          <w:rFonts w:ascii="Avenir Book" w:hAnsi="Avenir Book"/>
          <w:sz w:val="20"/>
          <w:szCs w:val="20"/>
        </w:rPr>
        <w:t xml:space="preserve"> </w:t>
      </w:r>
      <w:r>
        <w:rPr>
          <w:rFonts w:ascii="Avenir Book" w:hAnsi="Avenir Book"/>
          <w:sz w:val="20"/>
          <w:szCs w:val="20"/>
        </w:rPr>
        <w:t>a descontar</w:t>
      </w:r>
      <w:r w:rsidRPr="00B20AB0">
        <w:rPr>
          <w:rFonts w:ascii="Avenir Book" w:hAnsi="Avenir Book" w:cs="Calibri"/>
          <w:sz w:val="20"/>
          <w:szCs w:val="20"/>
          <w:lang w:val="es-ES_tradnl"/>
        </w:rPr>
        <w:t xml:space="preserve"> </w:t>
      </w:r>
      <w:r w:rsidRPr="00B20AB0">
        <w:rPr>
          <w:rFonts w:ascii="Avenir Book" w:hAnsi="Avenir Book"/>
          <w:sz w:val="20"/>
          <w:szCs w:val="20"/>
        </w:rPr>
        <w:t xml:space="preserve">cualquier valor adeudado a la </w:t>
      </w:r>
      <w:r>
        <w:rPr>
          <w:rFonts w:ascii="Avenir Book" w:hAnsi="Avenir Book"/>
          <w:sz w:val="20"/>
          <w:szCs w:val="20"/>
        </w:rPr>
        <w:t>SCB</w:t>
      </w:r>
      <w:r w:rsidRPr="00B20AB0">
        <w:rPr>
          <w:rFonts w:ascii="Avenir Book" w:hAnsi="Avenir Book"/>
          <w:sz w:val="20"/>
          <w:szCs w:val="20"/>
        </w:rPr>
        <w:t xml:space="preserve"> respecto de las operaciones que tenga con </w:t>
      </w:r>
      <w:r>
        <w:rPr>
          <w:rFonts w:ascii="Avenir Book" w:hAnsi="Avenir Book"/>
          <w:sz w:val="20"/>
          <w:szCs w:val="20"/>
        </w:rPr>
        <w:t>ella</w:t>
      </w:r>
      <w:r w:rsidRPr="00B20AB0">
        <w:rPr>
          <w:rFonts w:ascii="Avenir Book" w:hAnsi="Avenir Book"/>
          <w:sz w:val="20"/>
          <w:szCs w:val="20"/>
        </w:rPr>
        <w:t xml:space="preserve">, sobre los recursos provenientes de las liberaciones de las garantías que tenga constituidas ante el sistema de compensación y liquidación en la cuenta de garantías de la Bolsa Mercantil, o de los pagos que se realicen, provenientes de cualquier operación del MANDANTE. </w:t>
      </w:r>
    </w:p>
    <w:p w14:paraId="6DE723A0"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574E9E12"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r w:rsidRPr="00B20AB0">
        <w:rPr>
          <w:rFonts w:ascii="Avenir Book" w:hAnsi="Avenir Book"/>
          <w:sz w:val="20"/>
          <w:szCs w:val="20"/>
        </w:rPr>
        <w:t>Parágrafo Tercero</w:t>
      </w:r>
      <w:r>
        <w:rPr>
          <w:rFonts w:ascii="Avenir Book" w:hAnsi="Avenir Book"/>
          <w:sz w:val="20"/>
          <w:szCs w:val="20"/>
        </w:rPr>
        <w:t>.</w:t>
      </w:r>
      <w:r w:rsidRPr="00B20AB0">
        <w:rPr>
          <w:rFonts w:ascii="Avenir Book" w:hAnsi="Avenir Book"/>
          <w:sz w:val="20"/>
          <w:szCs w:val="20"/>
        </w:rPr>
        <w:t xml:space="preserve"> </w:t>
      </w:r>
      <w:proofErr w:type="gramStart"/>
      <w:r w:rsidRPr="00B20AB0">
        <w:rPr>
          <w:rFonts w:ascii="Avenir Book" w:hAnsi="Avenir Book"/>
          <w:sz w:val="20"/>
          <w:szCs w:val="20"/>
        </w:rPr>
        <w:t>Anulación</w:t>
      </w:r>
      <w:r>
        <w:rPr>
          <w:rFonts w:ascii="Avenir Book" w:hAnsi="Avenir Book"/>
          <w:sz w:val="20"/>
          <w:szCs w:val="20"/>
        </w:rPr>
        <w:t>.-</w:t>
      </w:r>
      <w:proofErr w:type="gramEnd"/>
      <w:r>
        <w:rPr>
          <w:rFonts w:ascii="Avenir Book" w:hAnsi="Avenir Book"/>
          <w:sz w:val="20"/>
          <w:szCs w:val="20"/>
        </w:rPr>
        <w:tab/>
      </w:r>
      <w:r w:rsidRPr="00B20AB0">
        <w:rPr>
          <w:rFonts w:ascii="Avenir Book" w:hAnsi="Avenir Book"/>
          <w:sz w:val="20"/>
          <w:szCs w:val="20"/>
        </w:rPr>
        <w:t>El MANDANTE conoce y acepta que</w:t>
      </w:r>
      <w:r>
        <w:rPr>
          <w:rFonts w:ascii="Avenir Book" w:hAnsi="Avenir Book"/>
          <w:sz w:val="20"/>
          <w:szCs w:val="20"/>
        </w:rPr>
        <w:t>,</w:t>
      </w:r>
      <w:r w:rsidRPr="00B20AB0">
        <w:rPr>
          <w:rFonts w:ascii="Avenir Book" w:hAnsi="Avenir Book"/>
          <w:sz w:val="20"/>
          <w:szCs w:val="20"/>
        </w:rPr>
        <w:t xml:space="preserve"> de llegarse a presentar una situación que conduzca a la anulación de la operación,</w:t>
      </w:r>
      <w:r>
        <w:rPr>
          <w:rFonts w:ascii="Avenir Book" w:hAnsi="Avenir Book"/>
          <w:sz w:val="20"/>
          <w:szCs w:val="20"/>
        </w:rPr>
        <w:t xml:space="preserve"> atribuible a su acción u omisión</w:t>
      </w:r>
      <w:r w:rsidRPr="00B20AB0">
        <w:rPr>
          <w:rFonts w:ascii="Avenir Book" w:hAnsi="Avenir Book"/>
          <w:sz w:val="20"/>
          <w:szCs w:val="20"/>
        </w:rPr>
        <w:t xml:space="preserve">, relacionada entre otras, </w:t>
      </w:r>
      <w:r>
        <w:rPr>
          <w:rFonts w:ascii="Avenir Book" w:hAnsi="Avenir Book"/>
          <w:sz w:val="20"/>
          <w:szCs w:val="20"/>
        </w:rPr>
        <w:t>con</w:t>
      </w:r>
      <w:r w:rsidRPr="00B20AB0">
        <w:rPr>
          <w:rFonts w:ascii="Avenir Book" w:hAnsi="Avenir Book"/>
          <w:sz w:val="20"/>
          <w:szCs w:val="20"/>
        </w:rPr>
        <w:t xml:space="preserve"> la no acreditación de condiciones de participación, deberá cubrir todos los gastos que se generen de conformidad con lo dispuesto en el reglamento de la BMC</w:t>
      </w:r>
      <w:r>
        <w:rPr>
          <w:rFonts w:ascii="Avenir Book" w:hAnsi="Avenir Book"/>
          <w:sz w:val="20"/>
          <w:szCs w:val="20"/>
        </w:rPr>
        <w:t>,</w:t>
      </w:r>
      <w:r w:rsidRPr="00B20AB0">
        <w:rPr>
          <w:rFonts w:ascii="Avenir Book" w:hAnsi="Avenir Book"/>
          <w:sz w:val="20"/>
          <w:szCs w:val="20"/>
        </w:rPr>
        <w:t xml:space="preserve"> </w:t>
      </w:r>
      <w:r>
        <w:rPr>
          <w:rFonts w:ascii="Avenir Book" w:hAnsi="Avenir Book"/>
          <w:sz w:val="20"/>
          <w:szCs w:val="20"/>
        </w:rPr>
        <w:t>i</w:t>
      </w:r>
      <w:r w:rsidRPr="00B20AB0">
        <w:rPr>
          <w:rFonts w:ascii="Avenir Book" w:hAnsi="Avenir Book"/>
          <w:sz w:val="20"/>
          <w:szCs w:val="20"/>
        </w:rPr>
        <w:t>ncluyendo, pero sin limitarse</w:t>
      </w:r>
      <w:r>
        <w:rPr>
          <w:rFonts w:ascii="Avenir Book" w:hAnsi="Avenir Book"/>
          <w:sz w:val="20"/>
          <w:szCs w:val="20"/>
        </w:rPr>
        <w:t>,</w:t>
      </w:r>
      <w:r w:rsidRPr="00B20AB0">
        <w:rPr>
          <w:rFonts w:ascii="Avenir Book" w:hAnsi="Avenir Book"/>
          <w:sz w:val="20"/>
          <w:szCs w:val="20"/>
        </w:rPr>
        <w:t xml:space="preserve"> a</w:t>
      </w:r>
      <w:r>
        <w:rPr>
          <w:rFonts w:ascii="Avenir Book" w:hAnsi="Avenir Book"/>
          <w:sz w:val="20"/>
          <w:szCs w:val="20"/>
        </w:rPr>
        <w:t>l servicio de</w:t>
      </w:r>
      <w:r w:rsidRPr="00B20AB0">
        <w:rPr>
          <w:rFonts w:ascii="Avenir Book" w:hAnsi="Avenir Book"/>
          <w:sz w:val="20"/>
          <w:szCs w:val="20"/>
        </w:rPr>
        <w:t xml:space="preserve"> registro, IVA y cualquier otro gasto, perjuicio o cargo</w:t>
      </w:r>
      <w:r>
        <w:rPr>
          <w:rFonts w:ascii="Avenir Book" w:hAnsi="Avenir Book"/>
          <w:sz w:val="20"/>
          <w:szCs w:val="20"/>
        </w:rPr>
        <w:t>,</w:t>
      </w:r>
      <w:r w:rsidRPr="00B20AB0">
        <w:rPr>
          <w:rFonts w:ascii="Avenir Book" w:hAnsi="Avenir Book"/>
          <w:sz w:val="20"/>
          <w:szCs w:val="20"/>
        </w:rPr>
        <w:t xml:space="preserve"> que por dicha anulación se genere.</w:t>
      </w:r>
    </w:p>
    <w:p w14:paraId="7E12F692"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714BE90F"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09806E3B"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7BAB31E9"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237D7671"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647376FC"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388A3DAB" w14:textId="1F358D1E"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Octava.</w:t>
      </w:r>
      <w:r w:rsidRPr="00B20AB0">
        <w:rPr>
          <w:rFonts w:ascii="Avenir Book" w:hAnsi="Avenir Book" w:cs="Calibri,Bold"/>
          <w:sz w:val="20"/>
          <w:szCs w:val="20"/>
          <w:lang w:val="es-ES_tradnl"/>
        </w:rPr>
        <w:t xml:space="preserve"> Obligaciones del </w:t>
      </w:r>
      <w:proofErr w:type="gramStart"/>
      <w:r w:rsidRPr="00B20AB0">
        <w:rPr>
          <w:rFonts w:ascii="Avenir Book" w:hAnsi="Avenir Book" w:cs="Calibri,Bold"/>
          <w:sz w:val="20"/>
          <w:szCs w:val="20"/>
          <w:lang w:val="es-ES_tradnl"/>
        </w:rPr>
        <w:t>MANDANTE.</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Sin perjuicio de las demás obligaciones que en este contrato se establecen a su cargo y de las señaladas en la ley, EL MANDANTE tendrá las siguientes obligaciones:</w:t>
      </w:r>
    </w:p>
    <w:p w14:paraId="2A6CA210"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24920A98" w14:textId="77777777" w:rsidR="00175070" w:rsidRPr="00E13BC1"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Impartir a COMFINAGRO las instrucciones con base en las cuales ésta deberá ofrecer </w:t>
      </w:r>
      <w:r>
        <w:rPr>
          <w:rFonts w:ascii="Avenir Book" w:hAnsi="Avenir Book" w:cs="Calibri"/>
          <w:sz w:val="20"/>
          <w:szCs w:val="20"/>
          <w:lang w:val="es-ES_tradnl"/>
        </w:rPr>
        <w:t xml:space="preserve">los </w:t>
      </w:r>
      <w:r w:rsidRPr="00B20AB0">
        <w:rPr>
          <w:rFonts w:ascii="Avenir Book" w:hAnsi="Avenir Book" w:cs="Calibri"/>
          <w:sz w:val="20"/>
          <w:szCs w:val="20"/>
          <w:lang w:val="es-ES_tradnl"/>
        </w:rPr>
        <w:t>bienes y/o servicios de características técnicas uniformes y de común utilización o productos agropecuarios en nombre propio y por cuenta de EL MANDANTE. Tales instrucciones podrán ser conferidas por cualquier medio verificable</w:t>
      </w:r>
      <w:r>
        <w:rPr>
          <w:rFonts w:ascii="Avenir Book" w:hAnsi="Avenir Book" w:cs="Calibri"/>
          <w:sz w:val="20"/>
          <w:szCs w:val="20"/>
          <w:lang w:val="es-ES_tradnl"/>
        </w:rPr>
        <w:t xml:space="preserve">, </w:t>
      </w:r>
      <w:r w:rsidRPr="00B20AB0">
        <w:rPr>
          <w:rFonts w:ascii="Avenir Book" w:hAnsi="Avenir Book" w:cs="Calibri"/>
          <w:sz w:val="20"/>
          <w:szCs w:val="20"/>
          <w:lang w:val="es-ES_tradnl"/>
        </w:rPr>
        <w:t>de acuerdo con los procedimientos que determine COMFINAGRO, y deberán contener toda la información necesaria para su correcta ejecución</w:t>
      </w:r>
      <w:r w:rsidRPr="00E13BC1">
        <w:rPr>
          <w:rFonts w:ascii="Avenir Book" w:hAnsi="Avenir Book" w:cs="Calibri"/>
          <w:sz w:val="20"/>
          <w:szCs w:val="20"/>
          <w:lang w:val="es-ES_tradnl"/>
        </w:rPr>
        <w:t xml:space="preserve">; </w:t>
      </w:r>
    </w:p>
    <w:p w14:paraId="11AD2756"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3ACAD7F9" w14:textId="77777777" w:rsidR="00175070" w:rsidRPr="00B20AB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Pagar oportunamente a COMFINAGRO la tarifa de comisión que corresponda;</w:t>
      </w:r>
    </w:p>
    <w:p w14:paraId="12CC3B1C" w14:textId="77777777" w:rsidR="00175070" w:rsidRPr="00B20AB0" w:rsidRDefault="00175070" w:rsidP="00175070">
      <w:pPr>
        <w:spacing w:line="276" w:lineRule="auto"/>
        <w:ind w:left="426"/>
        <w:jc w:val="both"/>
        <w:rPr>
          <w:rFonts w:ascii="Avenir Book" w:hAnsi="Avenir Book" w:cs="Calibri"/>
          <w:sz w:val="20"/>
          <w:szCs w:val="20"/>
          <w:lang w:val="es-ES_tradnl"/>
        </w:rPr>
      </w:pPr>
    </w:p>
    <w:p w14:paraId="400457DF" w14:textId="77777777" w:rsidR="00175070" w:rsidRPr="00B20AB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Entregar y/o </w:t>
      </w:r>
      <w:r>
        <w:rPr>
          <w:rFonts w:ascii="Avenir Book" w:hAnsi="Avenir Book" w:cs="Calibri"/>
          <w:sz w:val="20"/>
          <w:szCs w:val="20"/>
          <w:lang w:val="es-ES_tradnl"/>
        </w:rPr>
        <w:t>p</w:t>
      </w:r>
      <w:r w:rsidRPr="00B20AB0">
        <w:rPr>
          <w:rFonts w:ascii="Avenir Book" w:hAnsi="Avenir Book" w:cs="Calibri"/>
          <w:sz w:val="20"/>
          <w:szCs w:val="20"/>
          <w:lang w:val="es-ES_tradnl"/>
        </w:rPr>
        <w:t xml:space="preserve">restar oportunamente los bienes y/o servicios </w:t>
      </w:r>
      <w:r>
        <w:rPr>
          <w:rFonts w:ascii="Avenir Book" w:hAnsi="Avenir Book" w:cs="Calibri"/>
          <w:sz w:val="20"/>
          <w:szCs w:val="20"/>
          <w:lang w:val="es-ES_tradnl"/>
        </w:rPr>
        <w:t>negociados</w:t>
      </w:r>
      <w:r w:rsidRPr="00B20AB0">
        <w:rPr>
          <w:rFonts w:ascii="Avenir Book" w:hAnsi="Avenir Book" w:cs="Calibri"/>
          <w:sz w:val="20"/>
          <w:szCs w:val="20"/>
          <w:lang w:val="es-ES_tradnl"/>
        </w:rPr>
        <w:t>;</w:t>
      </w:r>
    </w:p>
    <w:p w14:paraId="01ABD06B"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37675A82" w14:textId="77777777" w:rsidR="00175070" w:rsidRPr="00B20AB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Diligenciar y suscribir todos aquellos contratos, formatos y demás documentos que resulten necesarios para la realización y/o formalización de las operaciones;</w:t>
      </w:r>
    </w:p>
    <w:p w14:paraId="13080B91"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36B07818" w14:textId="77777777" w:rsidR="00175070" w:rsidRPr="00B20AB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Otorgar las garantías que le exija COMFINAGRO para la realización de las operaciones que se realicen en desarrollo del presente contrato;</w:t>
      </w:r>
    </w:p>
    <w:p w14:paraId="2AFBEFF6"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1E316F89" w14:textId="77777777" w:rsidR="00175070" w:rsidRPr="00B20AB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En el evento en que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por cualquier razón</w:t>
      </w:r>
      <w:r>
        <w:rPr>
          <w:rFonts w:ascii="Avenir Book" w:hAnsi="Avenir Book" w:cs="Calibri"/>
          <w:sz w:val="20"/>
          <w:szCs w:val="20"/>
          <w:lang w:val="es-ES_tradnl"/>
        </w:rPr>
        <w:t>,</w:t>
      </w:r>
      <w:r w:rsidRPr="00B20AB0">
        <w:rPr>
          <w:rFonts w:ascii="Avenir Book" w:hAnsi="Avenir Book" w:cs="Calibri"/>
          <w:sz w:val="20"/>
          <w:szCs w:val="20"/>
          <w:lang w:val="es-ES_tradnl"/>
        </w:rPr>
        <w:t xml:space="preserve"> no de cumplimiento a las obligaciones a su cargo, mantener indemne a COMFINAGRO frente a la BMC Exchange y las contrapartes, asumiendo los costos, multas, sanciones y demás consecuencias que dicho proceder acarree a la sociedad comisionista</w:t>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p>
    <w:p w14:paraId="699092F7"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A62F069" w14:textId="77777777" w:rsidR="00175070" w:rsidRPr="00B20AB0" w:rsidRDefault="00175070" w:rsidP="00175070">
      <w:pPr>
        <w:numPr>
          <w:ilvl w:val="0"/>
          <w:numId w:val="2"/>
        </w:numPr>
        <w:autoSpaceDE w:val="0"/>
        <w:autoSpaceDN w:val="0"/>
        <w:adjustRightInd w:val="0"/>
        <w:spacing w:line="276" w:lineRule="auto"/>
        <w:ind w:left="426"/>
        <w:contextualSpacing/>
        <w:jc w:val="both"/>
        <w:rPr>
          <w:rFonts w:ascii="Avenir Book" w:hAnsi="Avenir Book"/>
          <w:sz w:val="20"/>
          <w:szCs w:val="20"/>
          <w:lang w:val="es-ES_tradnl"/>
        </w:rPr>
      </w:pPr>
      <w:r w:rsidRPr="00B20AB0">
        <w:rPr>
          <w:rFonts w:ascii="Avenir Book" w:hAnsi="Avenir Book" w:cs="Calibri"/>
          <w:sz w:val="20"/>
          <w:szCs w:val="20"/>
          <w:lang w:val="es-ES_tradnl"/>
        </w:rPr>
        <w:t xml:space="preserve">Abstenerse de solicitar a COMFINAGRO la ejecución de órdenes o actuaciones que sean contrarias a la normatividad vigente o al Reglamento de Funcionamiento y Operación de BMC </w:t>
      </w:r>
      <w:r w:rsidRPr="00B20AB0">
        <w:rPr>
          <w:rFonts w:ascii="Avenir Book" w:hAnsi="Avenir Book"/>
          <w:sz w:val="20"/>
          <w:szCs w:val="20"/>
          <w:lang w:val="es-ES_tradnl"/>
        </w:rPr>
        <w:t>Exchange</w:t>
      </w:r>
      <w:r>
        <w:rPr>
          <w:rFonts w:ascii="Avenir Book" w:hAnsi="Avenir Book"/>
          <w:sz w:val="20"/>
          <w:szCs w:val="20"/>
          <w:lang w:val="es-ES_tradnl"/>
        </w:rPr>
        <w:t>;</w:t>
      </w:r>
      <w:r w:rsidRPr="00B20AB0">
        <w:rPr>
          <w:rFonts w:ascii="Avenir Book" w:hAnsi="Avenir Book"/>
          <w:sz w:val="20"/>
          <w:szCs w:val="20"/>
        </w:rPr>
        <w:t xml:space="preserve"> </w:t>
      </w:r>
    </w:p>
    <w:p w14:paraId="70ADCE73"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56D5F79B" w14:textId="77777777" w:rsidR="00175070" w:rsidRPr="00B20AB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Abstenerse de solicitar a COMFINAGRO la práctica o</w:t>
      </w:r>
      <w:r>
        <w:rPr>
          <w:rFonts w:ascii="Avenir Book" w:hAnsi="Avenir Book" w:cs="Calibri"/>
          <w:sz w:val="20"/>
          <w:szCs w:val="20"/>
          <w:lang w:val="es-ES_tradnl"/>
        </w:rPr>
        <w:t xml:space="preserve"> ejecución de</w:t>
      </w:r>
      <w:r w:rsidRPr="00B20AB0">
        <w:rPr>
          <w:rFonts w:ascii="Avenir Book" w:hAnsi="Avenir Book" w:cs="Calibri"/>
          <w:sz w:val="20"/>
          <w:szCs w:val="20"/>
          <w:lang w:val="es-ES_tradnl"/>
        </w:rPr>
        <w:t xml:space="preserve"> actos en contra de la libre y leal competencia</w:t>
      </w:r>
      <w:r>
        <w:rPr>
          <w:rFonts w:ascii="Avenir Book" w:hAnsi="Avenir Book" w:cs="Calibri"/>
          <w:sz w:val="20"/>
          <w:szCs w:val="20"/>
          <w:lang w:val="es-ES_tradnl"/>
        </w:rPr>
        <w:t>,</w:t>
      </w:r>
      <w:r w:rsidRPr="00B20AB0">
        <w:rPr>
          <w:rFonts w:ascii="Avenir Book" w:hAnsi="Avenir Book" w:cs="Calibri"/>
          <w:sz w:val="20"/>
          <w:szCs w:val="20"/>
          <w:lang w:val="es-ES_tradnl"/>
        </w:rPr>
        <w:t xml:space="preserve"> o de realizar afirmaciones falsas, inexactas, engañosas, deshonrosas u ofensivas</w:t>
      </w:r>
      <w:r>
        <w:rPr>
          <w:rFonts w:ascii="Avenir Book" w:hAnsi="Avenir Book" w:cs="Calibri"/>
          <w:sz w:val="20"/>
          <w:szCs w:val="20"/>
          <w:lang w:val="es-ES_tradnl"/>
        </w:rPr>
        <w:t>,</w:t>
      </w:r>
      <w:r w:rsidRPr="00B20AB0">
        <w:rPr>
          <w:rFonts w:ascii="Avenir Book" w:hAnsi="Avenir Book" w:cs="Calibri"/>
          <w:sz w:val="20"/>
          <w:szCs w:val="20"/>
          <w:lang w:val="es-ES_tradnl"/>
        </w:rPr>
        <w:t xml:space="preserve"> o propagar rumores acerca de otras </w:t>
      </w:r>
      <w:r>
        <w:rPr>
          <w:rFonts w:ascii="Avenir Book" w:hAnsi="Avenir Book" w:cs="Calibri"/>
          <w:sz w:val="20"/>
          <w:szCs w:val="20"/>
          <w:lang w:val="es-ES_tradnl"/>
        </w:rPr>
        <w:t>SCB</w:t>
      </w:r>
      <w:r w:rsidRPr="00B20AB0">
        <w:rPr>
          <w:rFonts w:ascii="Avenir Book" w:hAnsi="Avenir Book" w:cs="Calibri"/>
          <w:sz w:val="20"/>
          <w:szCs w:val="20"/>
          <w:lang w:val="es-ES_tradnl"/>
        </w:rPr>
        <w:t xml:space="preserve"> o de las personas naturales vinculadas a éstas</w:t>
      </w:r>
      <w:r>
        <w:rPr>
          <w:rFonts w:ascii="Avenir Book" w:hAnsi="Avenir Book" w:cs="Calibri"/>
          <w:sz w:val="20"/>
          <w:szCs w:val="20"/>
          <w:lang w:val="es-ES_tradnl"/>
        </w:rPr>
        <w:t>,</w:t>
      </w:r>
      <w:r w:rsidRPr="00B20AB0">
        <w:rPr>
          <w:rFonts w:ascii="Avenir Book" w:hAnsi="Avenir Book" w:cs="Calibri"/>
          <w:sz w:val="20"/>
          <w:szCs w:val="20"/>
          <w:lang w:val="es-ES_tradnl"/>
        </w:rPr>
        <w:t xml:space="preserve"> o acerca de la forma cómo éstas celebren o ejecuten sus negocios;</w:t>
      </w:r>
    </w:p>
    <w:p w14:paraId="6988C973"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3FA5404E" w14:textId="77777777" w:rsidR="00175070" w:rsidRPr="00B20AB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Abstenerse de solicitar la ejecución de actos que sean tendientes</w:t>
      </w:r>
      <w:r>
        <w:rPr>
          <w:rFonts w:ascii="Avenir Book" w:hAnsi="Avenir Book" w:cs="Calibri"/>
          <w:sz w:val="20"/>
          <w:szCs w:val="20"/>
          <w:lang w:val="es-ES_tradnl"/>
        </w:rPr>
        <w:t>, o tengan como efecto,</w:t>
      </w:r>
      <w:r w:rsidRPr="00B20AB0">
        <w:rPr>
          <w:rFonts w:ascii="Avenir Book" w:hAnsi="Avenir Book" w:cs="Calibri"/>
          <w:sz w:val="20"/>
          <w:szCs w:val="20"/>
          <w:lang w:val="es-ES_tradnl"/>
        </w:rPr>
        <w:t xml:space="preserve"> </w:t>
      </w:r>
      <w:r>
        <w:rPr>
          <w:rFonts w:ascii="Avenir Book" w:hAnsi="Avenir Book" w:cs="Calibri"/>
          <w:sz w:val="20"/>
          <w:szCs w:val="20"/>
          <w:lang w:val="es-ES_tradnl"/>
        </w:rPr>
        <w:t>la manipulación del</w:t>
      </w:r>
      <w:r w:rsidRPr="00B20AB0">
        <w:rPr>
          <w:rFonts w:ascii="Avenir Book" w:hAnsi="Avenir Book" w:cs="Calibri"/>
          <w:sz w:val="20"/>
          <w:szCs w:val="20"/>
          <w:lang w:val="es-ES_tradnl"/>
        </w:rPr>
        <w:t xml:space="preserve"> mercado o </w:t>
      </w:r>
      <w:r>
        <w:rPr>
          <w:rFonts w:ascii="Avenir Book" w:hAnsi="Avenir Book" w:cs="Calibri"/>
          <w:sz w:val="20"/>
          <w:szCs w:val="20"/>
          <w:lang w:val="es-ES_tradnl"/>
        </w:rPr>
        <w:t>la afectación de</w:t>
      </w:r>
      <w:r w:rsidRPr="00B20AB0">
        <w:rPr>
          <w:rFonts w:ascii="Avenir Book" w:hAnsi="Avenir Book" w:cs="Calibri"/>
          <w:sz w:val="20"/>
          <w:szCs w:val="20"/>
          <w:lang w:val="es-ES_tradnl"/>
        </w:rPr>
        <w:t xml:space="preserve"> la libre concurrencia e interferencia en operaciones</w:t>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p>
    <w:p w14:paraId="41A0D005" w14:textId="77777777" w:rsidR="00175070" w:rsidRPr="00B20AB0" w:rsidRDefault="00175070" w:rsidP="00175070">
      <w:pPr>
        <w:spacing w:line="276" w:lineRule="auto"/>
        <w:ind w:left="426"/>
        <w:jc w:val="both"/>
        <w:rPr>
          <w:rFonts w:ascii="Avenir Book" w:hAnsi="Avenir Book" w:cs="Calibri"/>
          <w:sz w:val="20"/>
          <w:szCs w:val="20"/>
          <w:lang w:val="es-ES_tradnl"/>
        </w:rPr>
      </w:pPr>
    </w:p>
    <w:p w14:paraId="515927EE" w14:textId="3CA89F80" w:rsidR="0017507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Declarar el cumplimiento del 100% de las condiciones de participación del proceso al cual se postula, mediante la entrega de los documentos de orden legal, administrativo, técnico y financiero que exige cada proceso en particular a través de la Ficha Técnica de Negociación, FTN, la Ficha Técnica del Producto, FTP, y Documentos de Condiciones Especiales, DCE entre otros, dejando así indemne</w:t>
      </w:r>
      <w:r w:rsidRPr="000F0CD1">
        <w:rPr>
          <w:rFonts w:ascii="Avenir Book" w:hAnsi="Avenir Book" w:cs="Calibri"/>
          <w:sz w:val="20"/>
          <w:szCs w:val="20"/>
          <w:lang w:val="es-ES_tradnl"/>
        </w:rPr>
        <w:t xml:space="preserve"> </w:t>
      </w:r>
      <w:r w:rsidRPr="00B20AB0">
        <w:rPr>
          <w:rFonts w:ascii="Avenir Book" w:hAnsi="Avenir Book" w:cs="Calibri"/>
          <w:sz w:val="20"/>
          <w:szCs w:val="20"/>
          <w:lang w:val="es-ES_tradnl"/>
        </w:rPr>
        <w:t xml:space="preserve">a COMFINAGRO </w:t>
      </w:r>
      <w:r>
        <w:rPr>
          <w:rFonts w:ascii="Avenir Book" w:hAnsi="Avenir Book" w:cs="Calibri"/>
          <w:sz w:val="20"/>
          <w:szCs w:val="20"/>
          <w:lang w:val="es-ES_tradnl"/>
        </w:rPr>
        <w:t xml:space="preserve">respecto </w:t>
      </w:r>
      <w:r w:rsidRPr="00B20AB0">
        <w:rPr>
          <w:rFonts w:ascii="Avenir Book" w:hAnsi="Avenir Book" w:cs="Calibri"/>
          <w:sz w:val="20"/>
          <w:szCs w:val="20"/>
          <w:lang w:val="es-ES_tradnl"/>
        </w:rPr>
        <w:t>de cualquier responsabilidad sobre los documentos que acrediten las condiciones de participación</w:t>
      </w:r>
      <w:r>
        <w:rPr>
          <w:rFonts w:ascii="Avenir Book" w:hAnsi="Avenir Book" w:cs="Calibri"/>
          <w:sz w:val="20"/>
          <w:szCs w:val="20"/>
          <w:lang w:val="es-ES_tradnl"/>
        </w:rPr>
        <w:t>;</w:t>
      </w:r>
    </w:p>
    <w:p w14:paraId="77A5E3E7" w14:textId="77777777" w:rsidR="00175070" w:rsidRDefault="00175070" w:rsidP="00175070">
      <w:pPr>
        <w:pStyle w:val="Prrafodelista"/>
        <w:rPr>
          <w:rFonts w:ascii="Avenir Book" w:hAnsi="Avenir Book" w:cs="Calibri"/>
          <w:lang w:val="es-ES_tradnl"/>
        </w:rPr>
      </w:pPr>
    </w:p>
    <w:p w14:paraId="645DC6AD" w14:textId="3224FE45" w:rsidR="00175070" w:rsidRPr="00B20AB0" w:rsidRDefault="00175070" w:rsidP="00175070">
      <w:pPr>
        <w:pStyle w:val="Prrafodelista"/>
        <w:spacing w:line="276" w:lineRule="auto"/>
        <w:jc w:val="both"/>
        <w:rPr>
          <w:rFonts w:ascii="Avenir Book" w:hAnsi="Avenir Book" w:cs="Calibri"/>
          <w:lang w:val="es-ES_tradnl"/>
        </w:rPr>
      </w:pPr>
      <w:r>
        <w:rPr>
          <w:rFonts w:ascii="Avenir Book" w:hAnsi="Avenir Book" w:cs="Calibri"/>
          <w:lang w:val="es-ES_tradnl"/>
        </w:rPr>
        <w:br/>
      </w:r>
    </w:p>
    <w:p w14:paraId="7C9BC64B" w14:textId="77777777" w:rsidR="00175070" w:rsidRDefault="00175070" w:rsidP="00175070">
      <w:pPr>
        <w:numPr>
          <w:ilvl w:val="0"/>
          <w:numId w:val="2"/>
        </w:numPr>
        <w:autoSpaceDE w:val="0"/>
        <w:autoSpaceDN w:val="0"/>
        <w:adjustRightInd w:val="0"/>
        <w:spacing w:line="276" w:lineRule="auto"/>
        <w:ind w:left="426"/>
        <w:contextualSpacing/>
        <w:jc w:val="both"/>
        <w:rPr>
          <w:rFonts w:ascii="Avenir Book" w:hAnsi="Avenir Book" w:cs="Calibri"/>
          <w:sz w:val="20"/>
          <w:szCs w:val="20"/>
          <w:lang w:val="es-ES_tradnl"/>
        </w:rPr>
      </w:pPr>
      <w:r w:rsidRPr="000F0CD1">
        <w:rPr>
          <w:rFonts w:ascii="Avenir Book" w:hAnsi="Avenir Book" w:cs="Calibri"/>
          <w:sz w:val="20"/>
          <w:szCs w:val="20"/>
          <w:lang w:val="es-ES_tradnl"/>
        </w:rPr>
        <w:lastRenderedPageBreak/>
        <w:t>Hacer entrega de todos los documentos soporte de las Condiciones de Participación requeridos en la Ficha Técnica de Negociación, de forma clara, verídica, exacta y oportuna, sin omitir información que sea necesaria para la transparencia en la celebración y desarrollo de la negociación.</w:t>
      </w:r>
    </w:p>
    <w:p w14:paraId="7F131737" w14:textId="77777777" w:rsidR="00175070" w:rsidRPr="000F0CD1" w:rsidRDefault="00175070" w:rsidP="00175070">
      <w:pPr>
        <w:autoSpaceDE w:val="0"/>
        <w:autoSpaceDN w:val="0"/>
        <w:adjustRightInd w:val="0"/>
        <w:spacing w:line="276" w:lineRule="auto"/>
        <w:contextualSpacing/>
        <w:jc w:val="both"/>
        <w:rPr>
          <w:rFonts w:ascii="Avenir Book" w:hAnsi="Avenir Book" w:cs="Calibri"/>
          <w:sz w:val="20"/>
          <w:szCs w:val="20"/>
          <w:lang w:val="es-ES_tradnl"/>
        </w:rPr>
      </w:pPr>
    </w:p>
    <w:p w14:paraId="1A6E8F72"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Bold"/>
          <w:sz w:val="20"/>
          <w:szCs w:val="20"/>
          <w:lang w:val="es-ES_tradnl"/>
        </w:rPr>
        <w:t xml:space="preserve">Parágrafo </w:t>
      </w:r>
      <w:proofErr w:type="gramStart"/>
      <w:r w:rsidRPr="00B20AB0">
        <w:rPr>
          <w:rFonts w:ascii="Avenir Book" w:hAnsi="Avenir Book" w:cs="Calibri,Bold"/>
          <w:sz w:val="20"/>
          <w:szCs w:val="20"/>
          <w:lang w:val="es-ES_tradnl"/>
        </w:rPr>
        <w:t>primero</w:t>
      </w:r>
      <w:r w:rsidRPr="00B20AB0">
        <w:rPr>
          <w:rFonts w:ascii="Avenir Book" w:hAnsi="Avenir Book" w:cs="Calibri"/>
          <w:sz w:val="20"/>
          <w:szCs w:val="20"/>
          <w:lang w:val="es-ES_tradnl"/>
        </w:rPr>
        <w:t>.</w:t>
      </w:r>
      <w:r>
        <w:rPr>
          <w:rFonts w:ascii="Avenir Book" w:hAnsi="Avenir Book" w:cs="Calibri"/>
          <w:sz w:val="20"/>
          <w:szCs w:val="20"/>
          <w:lang w:val="es-ES_tradnl"/>
        </w:rPr>
        <w:t>-</w:t>
      </w:r>
      <w:proofErr w:type="gramEnd"/>
      <w:r>
        <w:rPr>
          <w:rFonts w:ascii="Avenir Book" w:hAnsi="Avenir Book" w:cs="Calibri"/>
          <w:sz w:val="20"/>
          <w:szCs w:val="20"/>
          <w:lang w:val="es-ES_tradnl"/>
        </w:rPr>
        <w:tab/>
      </w:r>
      <w:r w:rsidRPr="00B20AB0">
        <w:rPr>
          <w:rFonts w:ascii="Avenir Book" w:hAnsi="Avenir Book" w:cs="Calibri"/>
          <w:sz w:val="20"/>
          <w:szCs w:val="20"/>
          <w:lang w:val="es-ES_tradnl"/>
        </w:rPr>
        <w:t>El incumplimiento de cualquier</w:t>
      </w:r>
      <w:r>
        <w:rPr>
          <w:rFonts w:ascii="Avenir Book" w:hAnsi="Avenir Book" w:cs="Calibri"/>
          <w:sz w:val="20"/>
          <w:szCs w:val="20"/>
          <w:lang w:val="es-ES_tradnl"/>
        </w:rPr>
        <w:t>a</w:t>
      </w:r>
      <w:r w:rsidRPr="00B20AB0">
        <w:rPr>
          <w:rFonts w:ascii="Avenir Book" w:hAnsi="Avenir Book" w:cs="Calibri"/>
          <w:sz w:val="20"/>
          <w:szCs w:val="20"/>
          <w:lang w:val="es-ES_tradnl"/>
        </w:rPr>
        <w:t xml:space="preserve"> de las obligaciones que adquiere EL MANDANTE en virtud de la celebración del presente contrato, dará lugar al pago de la indemnización de todos los perjuicios que dicho incumplimiento hubiere ocasionado a COMFINAGRO, incluyendo, pero sin limitarse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a pagos efectuados por cuenta de terceros, sobregiros, intereses, multas, sanciones, aplicación de medidas administrativas y/ disciplinarias, condenas y </w:t>
      </w:r>
      <w:r>
        <w:rPr>
          <w:rFonts w:ascii="Avenir Book" w:hAnsi="Avenir Book" w:cs="Calibri"/>
          <w:sz w:val="20"/>
          <w:szCs w:val="20"/>
          <w:lang w:val="es-ES_tradnl"/>
        </w:rPr>
        <w:t>honorarios</w:t>
      </w:r>
      <w:r w:rsidRPr="00B20AB0">
        <w:rPr>
          <w:rFonts w:ascii="Avenir Book" w:hAnsi="Avenir Book" w:cs="Calibri"/>
          <w:sz w:val="20"/>
          <w:szCs w:val="20"/>
          <w:lang w:val="es-ES_tradnl"/>
        </w:rPr>
        <w:t xml:space="preserve"> de abogados.</w:t>
      </w:r>
    </w:p>
    <w:p w14:paraId="1E81C2A3"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3149FDC"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Bold"/>
          <w:sz w:val="20"/>
          <w:szCs w:val="20"/>
          <w:lang w:val="es-ES_tradnl"/>
        </w:rPr>
        <w:t xml:space="preserve">Parágrafo </w:t>
      </w:r>
      <w:proofErr w:type="gramStart"/>
      <w:r w:rsidRPr="00B20AB0">
        <w:rPr>
          <w:rFonts w:ascii="Avenir Book" w:hAnsi="Avenir Book" w:cs="Calibri,Bold"/>
          <w:sz w:val="20"/>
          <w:szCs w:val="20"/>
          <w:lang w:val="es-ES_tradnl"/>
        </w:rPr>
        <w:t>segundo</w:t>
      </w:r>
      <w:r w:rsidRPr="00B20AB0">
        <w:rPr>
          <w:rFonts w:ascii="Avenir Book" w:hAnsi="Avenir Book" w:cs="Calibri"/>
          <w:sz w:val="20"/>
          <w:szCs w:val="20"/>
          <w:lang w:val="es-ES_tradnl"/>
        </w:rPr>
        <w:t>.</w:t>
      </w:r>
      <w:r>
        <w:rPr>
          <w:rFonts w:ascii="Avenir Book" w:hAnsi="Avenir Book" w:cs="Calibri"/>
          <w:sz w:val="20"/>
          <w:szCs w:val="20"/>
          <w:lang w:val="es-ES_tradnl"/>
        </w:rPr>
        <w:t>-</w:t>
      </w:r>
      <w:proofErr w:type="gramEnd"/>
      <w:r>
        <w:rPr>
          <w:rFonts w:ascii="Avenir Book" w:hAnsi="Avenir Book" w:cs="Calibri"/>
          <w:sz w:val="20"/>
          <w:szCs w:val="20"/>
          <w:lang w:val="es-ES_tradnl"/>
        </w:rPr>
        <w:tab/>
      </w:r>
      <w:r w:rsidRPr="00B20AB0">
        <w:rPr>
          <w:rFonts w:ascii="Avenir Book" w:hAnsi="Avenir Book" w:cs="Calibri"/>
          <w:sz w:val="20"/>
          <w:szCs w:val="20"/>
          <w:lang w:val="es-ES_tradnl"/>
        </w:rPr>
        <w:t>Lo dispuesto en esta cláusula</w:t>
      </w:r>
      <w:r>
        <w:rPr>
          <w:rFonts w:ascii="Avenir Book" w:hAnsi="Avenir Book" w:cs="Calibri"/>
          <w:sz w:val="20"/>
          <w:szCs w:val="20"/>
          <w:lang w:val="es-ES_tradnl"/>
        </w:rPr>
        <w:t>,</w:t>
      </w:r>
      <w:r w:rsidRPr="00B20AB0">
        <w:rPr>
          <w:rFonts w:ascii="Avenir Book" w:hAnsi="Avenir Book" w:cs="Calibri"/>
          <w:sz w:val="20"/>
          <w:szCs w:val="20"/>
          <w:lang w:val="es-ES_tradnl"/>
        </w:rPr>
        <w:t xml:space="preserve"> en ningún caso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implica que COMFINAGRO esté obligada a otorgarle financiación a EL MANDANTE para la realización de operaciones, cubrimiento de costos y gastos asociados a la operación</w:t>
      </w:r>
      <w:r>
        <w:rPr>
          <w:rFonts w:ascii="Avenir Book" w:hAnsi="Avenir Book" w:cs="Calibri"/>
          <w:sz w:val="20"/>
          <w:szCs w:val="20"/>
          <w:lang w:val="es-ES_tradnl"/>
        </w:rPr>
        <w:t>,</w:t>
      </w:r>
      <w:r w:rsidRPr="00B20AB0">
        <w:rPr>
          <w:rFonts w:ascii="Avenir Book" w:hAnsi="Avenir Book" w:cs="Calibri"/>
          <w:sz w:val="20"/>
          <w:szCs w:val="20"/>
          <w:lang w:val="es-ES_tradnl"/>
        </w:rPr>
        <w:t xml:space="preserve"> ni para el cumplimiento de las operaciones.</w:t>
      </w:r>
    </w:p>
    <w:p w14:paraId="7945A10C"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F403960"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Novena.</w:t>
      </w:r>
      <w:r w:rsidRPr="00B20AB0">
        <w:rPr>
          <w:rFonts w:ascii="Avenir Book" w:hAnsi="Avenir Book" w:cs="Calibri,Bold"/>
          <w:sz w:val="20"/>
          <w:szCs w:val="20"/>
          <w:lang w:val="es-ES_tradnl"/>
        </w:rPr>
        <w:t xml:space="preserve"> Obligaciones de </w:t>
      </w:r>
      <w:proofErr w:type="gramStart"/>
      <w:r w:rsidRPr="00B20AB0">
        <w:rPr>
          <w:rFonts w:ascii="Avenir Book" w:hAnsi="Avenir Book" w:cs="Calibri,Bold"/>
          <w:sz w:val="20"/>
          <w:szCs w:val="20"/>
          <w:lang w:val="es-ES_tradnl"/>
        </w:rPr>
        <w:t>COMFINAGRO</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Sin perjuicio de las demás obligaciones que en este contrato se establecieren a su cargo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y de las señaladas en la ley y/o en los reglamentos de la BMC Exchange, COMFINAGRO tendrá las siguientes obligaciones:</w:t>
      </w:r>
    </w:p>
    <w:p w14:paraId="5DE606FE"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CA7267F" w14:textId="77777777" w:rsidR="00175070" w:rsidRPr="00B20AB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t>Ejecutar el contrato de comisión ciñéndose a las instrucciones que le imparta EL MANDANTE y a las normas que regulan este tipo de contrato, sin que le sea factible delegar el encargo. No obstante, lo anterior, COMFINAGRO no tendrá responsabilidad alguna por el cumplimiento de las obligaciones de la contraparte, el pago del producto o la calidad de este, dada precisamente la naturaleza del contrato de comisión</w:t>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p>
    <w:p w14:paraId="137CC961" w14:textId="77777777" w:rsidR="00175070" w:rsidRPr="00B20AB0" w:rsidRDefault="00175070" w:rsidP="00175070">
      <w:pPr>
        <w:autoSpaceDE w:val="0"/>
        <w:autoSpaceDN w:val="0"/>
        <w:adjustRightInd w:val="0"/>
        <w:spacing w:line="276" w:lineRule="auto"/>
        <w:ind w:left="720"/>
        <w:jc w:val="both"/>
        <w:rPr>
          <w:rFonts w:ascii="Avenir Book" w:hAnsi="Avenir Book" w:cs="Calibri"/>
          <w:sz w:val="20"/>
          <w:szCs w:val="20"/>
          <w:lang w:val="es-ES_tradnl"/>
        </w:rPr>
      </w:pPr>
    </w:p>
    <w:p w14:paraId="35464FA7" w14:textId="77777777" w:rsidR="00175070" w:rsidRPr="00B20AB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Informar al MANDANTE acerca de las operaciones celebradas por </w:t>
      </w:r>
      <w:r>
        <w:rPr>
          <w:rFonts w:ascii="Avenir Book" w:hAnsi="Avenir Book" w:cs="Calibri"/>
          <w:sz w:val="20"/>
          <w:szCs w:val="20"/>
          <w:lang w:val="es-ES_tradnl"/>
        </w:rPr>
        <w:t>su cuenta</w:t>
      </w:r>
      <w:r w:rsidRPr="00B20AB0">
        <w:rPr>
          <w:rFonts w:ascii="Avenir Book" w:hAnsi="Avenir Book" w:cs="Calibri"/>
          <w:sz w:val="20"/>
          <w:szCs w:val="20"/>
          <w:lang w:val="es-ES_tradnl"/>
        </w:rPr>
        <w:t xml:space="preserve"> en desarrollo del presente contrato, a través de la remisión de los comprobantes respectivos; </w:t>
      </w:r>
    </w:p>
    <w:p w14:paraId="656A8319"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42343039" w14:textId="77777777" w:rsidR="00175070" w:rsidRPr="00B20AB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t>Solicitar instrucciones específicas del MANDANTE cuando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en la ejecución de una orden</w:t>
      </w:r>
      <w:r>
        <w:rPr>
          <w:rFonts w:ascii="Avenir Book" w:hAnsi="Avenir Book" w:cs="Calibri"/>
          <w:sz w:val="20"/>
          <w:szCs w:val="20"/>
          <w:lang w:val="es-ES_tradnl"/>
        </w:rPr>
        <w:t>,</w:t>
      </w:r>
      <w:r w:rsidRPr="00B20AB0">
        <w:rPr>
          <w:rFonts w:ascii="Avenir Book" w:hAnsi="Avenir Book" w:cs="Calibri"/>
          <w:sz w:val="20"/>
          <w:szCs w:val="20"/>
          <w:lang w:val="es-ES_tradnl"/>
        </w:rPr>
        <w:t xml:space="preserve"> se presenten hechos que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a </w:t>
      </w:r>
      <w:r>
        <w:rPr>
          <w:rFonts w:ascii="Avenir Book" w:hAnsi="Avenir Book" w:cs="Calibri"/>
          <w:sz w:val="20"/>
          <w:szCs w:val="20"/>
          <w:lang w:val="es-ES_tradnl"/>
        </w:rPr>
        <w:t>juicio</w:t>
      </w:r>
      <w:r w:rsidRPr="00B20AB0">
        <w:rPr>
          <w:rFonts w:ascii="Avenir Book" w:hAnsi="Avenir Book" w:cs="Calibri"/>
          <w:sz w:val="20"/>
          <w:szCs w:val="20"/>
          <w:lang w:val="es-ES_tradnl"/>
        </w:rPr>
        <w:t xml:space="preserve"> de la </w:t>
      </w:r>
      <w:r>
        <w:rPr>
          <w:rFonts w:ascii="Avenir Book" w:hAnsi="Avenir Book" w:cs="Calibri"/>
          <w:sz w:val="20"/>
          <w:szCs w:val="20"/>
          <w:lang w:val="es-ES_tradnl"/>
        </w:rPr>
        <w:t>SCB</w:t>
      </w:r>
      <w:r w:rsidRPr="00B20AB0">
        <w:rPr>
          <w:rFonts w:ascii="Avenir Book" w:hAnsi="Avenir Book" w:cs="Calibri"/>
          <w:sz w:val="20"/>
          <w:szCs w:val="20"/>
          <w:lang w:val="es-ES_tradnl"/>
        </w:rPr>
        <w:t xml:space="preserve">, implicarían la modificación de las instrucciones inicialmente impartidas; </w:t>
      </w:r>
    </w:p>
    <w:p w14:paraId="672AC1E3"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E5D10BB" w14:textId="77777777" w:rsidR="00175070" w:rsidRPr="00B20AB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t>Adoptar políticas y procedimientos para que la información dirigida al MANDANTE sea objetiva, oportuna, completa, imparcial y clara;</w:t>
      </w:r>
    </w:p>
    <w:p w14:paraId="0357CC06"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A3ABFD8" w14:textId="77777777" w:rsidR="00175070" w:rsidRPr="00B20AB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Ejecutar oportuna y adecuadamente las órdenes que reciba y documentar las operaciones que realice en virtud de éstas, así como entregar oportunamente la documentación que dé cuenta de la celebración, compensación y liquidación de los negocios realizados; </w:t>
      </w:r>
    </w:p>
    <w:p w14:paraId="1ADEAE1E"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BCA76E8" w14:textId="10CC9C4E" w:rsidR="0017507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t>Abstenerse de (i) realizar, directamente o por interpuesta persona, cualquier operación en el mercado utilizando información privilegiada, en beneficio propio o de terceros; (</w:t>
      </w:r>
      <w:proofErr w:type="spellStart"/>
      <w:r w:rsidRPr="00B20AB0">
        <w:rPr>
          <w:rFonts w:ascii="Avenir Book" w:hAnsi="Avenir Book" w:cs="Calibri"/>
          <w:sz w:val="20"/>
          <w:szCs w:val="20"/>
          <w:lang w:val="es-ES_tradnl"/>
        </w:rPr>
        <w:t>ii</w:t>
      </w:r>
      <w:proofErr w:type="spellEnd"/>
      <w:r w:rsidRPr="00B20AB0">
        <w:rPr>
          <w:rFonts w:ascii="Avenir Book" w:hAnsi="Avenir Book" w:cs="Calibri"/>
          <w:sz w:val="20"/>
          <w:szCs w:val="20"/>
          <w:lang w:val="es-ES_tradnl"/>
        </w:rPr>
        <w:t>) suministrar, directa o indirectamente, información de carácter privilegiad</w:t>
      </w:r>
      <w:r>
        <w:rPr>
          <w:rFonts w:ascii="Avenir Book" w:hAnsi="Avenir Book" w:cs="Calibri"/>
          <w:sz w:val="20"/>
          <w:szCs w:val="20"/>
          <w:lang w:val="es-ES_tradnl"/>
        </w:rPr>
        <w:t>o</w:t>
      </w:r>
      <w:r w:rsidRPr="00B20AB0">
        <w:rPr>
          <w:rFonts w:ascii="Avenir Book" w:hAnsi="Avenir Book" w:cs="Calibri"/>
          <w:sz w:val="20"/>
          <w:szCs w:val="20"/>
          <w:lang w:val="es-ES_tradnl"/>
        </w:rPr>
        <w:t xml:space="preserve"> a </w:t>
      </w:r>
      <w:r>
        <w:rPr>
          <w:rFonts w:ascii="Avenir Book" w:hAnsi="Avenir Book" w:cs="Calibri"/>
          <w:sz w:val="20"/>
          <w:szCs w:val="20"/>
          <w:lang w:val="es-ES_tradnl"/>
        </w:rPr>
        <w:t>terceros</w:t>
      </w:r>
      <w:r w:rsidRPr="00B20AB0">
        <w:rPr>
          <w:rFonts w:ascii="Avenir Book" w:hAnsi="Avenir Book" w:cs="Calibri"/>
          <w:sz w:val="20"/>
          <w:szCs w:val="20"/>
          <w:lang w:val="es-ES_tradnl"/>
        </w:rPr>
        <w:t xml:space="preserve"> que no </w:t>
      </w:r>
      <w:r>
        <w:rPr>
          <w:rFonts w:ascii="Avenir Book" w:hAnsi="Avenir Book" w:cs="Calibri"/>
          <w:sz w:val="20"/>
          <w:szCs w:val="20"/>
          <w:lang w:val="es-ES_tradnl"/>
        </w:rPr>
        <w:t>deban</w:t>
      </w:r>
      <w:r w:rsidRPr="00B20AB0">
        <w:rPr>
          <w:rFonts w:ascii="Avenir Book" w:hAnsi="Avenir Book" w:cs="Calibri"/>
          <w:sz w:val="20"/>
          <w:szCs w:val="20"/>
          <w:lang w:val="es-ES_tradnl"/>
        </w:rPr>
        <w:t xml:space="preserve"> recibirla; (</w:t>
      </w:r>
      <w:proofErr w:type="spellStart"/>
      <w:r w:rsidRPr="00B20AB0">
        <w:rPr>
          <w:rFonts w:ascii="Avenir Book" w:hAnsi="Avenir Book" w:cs="Calibri"/>
          <w:sz w:val="20"/>
          <w:szCs w:val="20"/>
          <w:lang w:val="es-ES_tradnl"/>
        </w:rPr>
        <w:t>iii</w:t>
      </w:r>
      <w:proofErr w:type="spellEnd"/>
      <w:r w:rsidRPr="00B20AB0">
        <w:rPr>
          <w:rFonts w:ascii="Avenir Book" w:hAnsi="Avenir Book" w:cs="Calibri"/>
          <w:sz w:val="20"/>
          <w:szCs w:val="20"/>
          <w:lang w:val="es-ES_tradnl"/>
        </w:rPr>
        <w:t>) aconsejar la adquisición o venta de un determinado bien o producto agropecuario, agroindustrial u otros commodities, servicio, documento de tradición o representativo de mercancías, título, valor, derecho, derivado o contrato, con base en dicha información;</w:t>
      </w:r>
      <w:r>
        <w:rPr>
          <w:rFonts w:ascii="Avenir Book" w:hAnsi="Avenir Book" w:cs="Calibri"/>
          <w:sz w:val="20"/>
          <w:szCs w:val="20"/>
          <w:lang w:val="es-ES_tradnl"/>
        </w:rPr>
        <w:br/>
      </w:r>
    </w:p>
    <w:p w14:paraId="38720EDE" w14:textId="77777777" w:rsidR="00175070" w:rsidRDefault="00175070" w:rsidP="00175070">
      <w:pPr>
        <w:pStyle w:val="Prrafodelista"/>
        <w:rPr>
          <w:rFonts w:ascii="Avenir Book" w:hAnsi="Avenir Book" w:cs="Calibri"/>
          <w:lang w:val="es-ES_tradnl"/>
        </w:rPr>
      </w:pPr>
    </w:p>
    <w:p w14:paraId="5140A375"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7CB9F0A" w14:textId="77777777" w:rsidR="00175070" w:rsidRPr="00B20AB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lastRenderedPageBreak/>
        <w:t>Guardar reserva de las operaciones ejecutadas en desarrollo del presente contrato de comisión y de sus resultados;</w:t>
      </w:r>
    </w:p>
    <w:p w14:paraId="19A10CD1"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2755AA8" w14:textId="77777777" w:rsidR="00175070" w:rsidRPr="00B20AB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t>Tomar las medidas necesarias para prevenir la revelación de información privilegiada o reservada; y</w:t>
      </w:r>
      <w:r>
        <w:rPr>
          <w:rFonts w:ascii="Avenir Book" w:hAnsi="Avenir Book" w:cs="Calibri"/>
          <w:sz w:val="20"/>
          <w:szCs w:val="20"/>
          <w:lang w:val="es-ES_tradnl"/>
        </w:rPr>
        <w:t>,</w:t>
      </w:r>
    </w:p>
    <w:p w14:paraId="7B23C9BA"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26FED796" w14:textId="77777777" w:rsidR="00175070" w:rsidRPr="00B20AB0" w:rsidRDefault="00175070" w:rsidP="00175070">
      <w:pPr>
        <w:numPr>
          <w:ilvl w:val="0"/>
          <w:numId w:val="5"/>
        </w:numPr>
        <w:autoSpaceDE w:val="0"/>
        <w:autoSpaceDN w:val="0"/>
        <w:adjustRightInd w:val="0"/>
        <w:spacing w:line="276" w:lineRule="auto"/>
        <w:ind w:left="426"/>
        <w:jc w:val="both"/>
        <w:rPr>
          <w:rFonts w:ascii="Avenir Book" w:hAnsi="Avenir Book" w:cs="Calibri"/>
          <w:sz w:val="20"/>
          <w:szCs w:val="20"/>
          <w:lang w:val="es-ES_tradnl"/>
        </w:rPr>
      </w:pPr>
      <w:r w:rsidRPr="00B20AB0">
        <w:rPr>
          <w:rFonts w:ascii="Avenir Book" w:hAnsi="Avenir Book" w:cs="Calibri"/>
          <w:sz w:val="20"/>
          <w:szCs w:val="20"/>
          <w:lang w:val="es-ES_tradnl"/>
        </w:rPr>
        <w:t>Poner a disposición</w:t>
      </w:r>
      <w:r>
        <w:rPr>
          <w:rFonts w:ascii="Avenir Book" w:hAnsi="Avenir Book" w:cs="Calibri"/>
          <w:sz w:val="20"/>
          <w:szCs w:val="20"/>
          <w:lang w:val="es-ES_tradnl"/>
        </w:rPr>
        <w:t>,</w:t>
      </w:r>
      <w:r w:rsidRPr="00B20AB0">
        <w:rPr>
          <w:rFonts w:ascii="Avenir Book" w:hAnsi="Avenir Book" w:cs="Calibri"/>
          <w:sz w:val="20"/>
          <w:szCs w:val="20"/>
          <w:lang w:val="es-ES_tradnl"/>
        </w:rPr>
        <w:t xml:space="preserve"> antes de la suscripción de este contrato y por </w:t>
      </w:r>
      <w:r>
        <w:rPr>
          <w:rFonts w:ascii="Avenir Book" w:hAnsi="Avenir Book" w:cs="Calibri"/>
          <w:sz w:val="20"/>
          <w:szCs w:val="20"/>
          <w:lang w:val="es-ES_tradnl"/>
        </w:rPr>
        <w:t>cualquier medio idóneo</w:t>
      </w:r>
      <w:r w:rsidRPr="00B20AB0">
        <w:rPr>
          <w:rFonts w:ascii="Avenir Book" w:hAnsi="Avenir Book" w:cs="Calibri"/>
          <w:sz w:val="20"/>
          <w:szCs w:val="20"/>
          <w:lang w:val="es-ES_tradnl"/>
        </w:rPr>
        <w:t>,</w:t>
      </w:r>
      <w:r>
        <w:rPr>
          <w:rFonts w:ascii="Avenir Book" w:hAnsi="Avenir Book" w:cs="Calibri"/>
          <w:sz w:val="20"/>
          <w:szCs w:val="20"/>
          <w:lang w:val="es-ES_tradnl"/>
        </w:rPr>
        <w:t xml:space="preserve"> los reglamentos de la BMC,</w:t>
      </w:r>
      <w:r w:rsidRPr="00B20AB0">
        <w:rPr>
          <w:rFonts w:ascii="Avenir Book" w:hAnsi="Avenir Book" w:cs="Calibri"/>
          <w:sz w:val="20"/>
          <w:szCs w:val="20"/>
          <w:lang w:val="es-ES_tradnl"/>
        </w:rPr>
        <w:t xml:space="preserve"> así como su código de conducta y de buen gobierno. </w:t>
      </w:r>
    </w:p>
    <w:p w14:paraId="19A16871" w14:textId="77777777" w:rsidR="00175070" w:rsidRPr="00B20AB0" w:rsidRDefault="00175070" w:rsidP="00175070">
      <w:pPr>
        <w:pStyle w:val="Prrafodelista"/>
        <w:spacing w:line="276" w:lineRule="auto"/>
        <w:jc w:val="both"/>
        <w:rPr>
          <w:rFonts w:ascii="Avenir Book" w:hAnsi="Avenir Book" w:cs="Calibri"/>
          <w:lang w:val="es-ES_tradnl"/>
        </w:rPr>
      </w:pPr>
    </w:p>
    <w:p w14:paraId="60306D72"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Parágrafo </w:t>
      </w:r>
      <w:r>
        <w:rPr>
          <w:rFonts w:ascii="Avenir Book" w:hAnsi="Avenir Book" w:cs="Calibri"/>
          <w:sz w:val="20"/>
          <w:szCs w:val="20"/>
          <w:lang w:val="es-ES_tradnl"/>
        </w:rPr>
        <w:t>único</w:t>
      </w:r>
      <w:r w:rsidRPr="00B20AB0">
        <w:rPr>
          <w:rFonts w:ascii="Avenir Book" w:hAnsi="Avenir Book" w:cs="Calibri"/>
          <w:sz w:val="20"/>
          <w:szCs w:val="20"/>
          <w:lang w:val="es-ES_tradnl"/>
        </w:rPr>
        <w:t xml:space="preserve">. Deber de </w:t>
      </w:r>
      <w:proofErr w:type="gramStart"/>
      <w:r w:rsidRPr="00B20AB0">
        <w:rPr>
          <w:rFonts w:ascii="Avenir Book" w:hAnsi="Avenir Book" w:cs="Calibri"/>
          <w:sz w:val="20"/>
          <w:szCs w:val="20"/>
          <w:lang w:val="es-ES_tradnl"/>
        </w:rPr>
        <w:t>abstención</w:t>
      </w:r>
      <w:r>
        <w:rPr>
          <w:rFonts w:ascii="Avenir Book" w:hAnsi="Avenir Book" w:cs="Calibri"/>
          <w:sz w:val="20"/>
          <w:szCs w:val="20"/>
          <w:lang w:val="es-ES_tradnl"/>
        </w:rPr>
        <w:t>.-</w:t>
      </w:r>
      <w:proofErr w:type="gramEnd"/>
      <w:r>
        <w:rPr>
          <w:rFonts w:ascii="Avenir Book" w:hAnsi="Avenir Book" w:cs="Calibri"/>
          <w:sz w:val="20"/>
          <w:szCs w:val="20"/>
          <w:lang w:val="es-ES_tradnl"/>
        </w:rPr>
        <w:tab/>
      </w:r>
      <w:r w:rsidRPr="00B20AB0">
        <w:rPr>
          <w:rFonts w:ascii="Avenir Book" w:hAnsi="Avenir Book" w:cs="Calibri"/>
          <w:sz w:val="20"/>
          <w:szCs w:val="20"/>
          <w:lang w:val="es-ES_tradnl"/>
        </w:rPr>
        <w:t>Sin perjuicio de las demás obligaciones que en este contrato se establecieren a su cargo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y de las señaladas en la ley y/o en los reglamentos de la BMC Exchange, COMFINAGRO se abstendrá</w:t>
      </w:r>
      <w:r>
        <w:rPr>
          <w:rFonts w:ascii="Avenir Book" w:hAnsi="Avenir Book" w:cs="Calibri"/>
          <w:sz w:val="20"/>
          <w:szCs w:val="20"/>
          <w:lang w:val="es-ES_tradnl"/>
        </w:rPr>
        <w:t>,</w:t>
      </w:r>
      <w:r w:rsidRPr="00B20AB0">
        <w:rPr>
          <w:rFonts w:ascii="Avenir Book" w:hAnsi="Avenir Book" w:cs="Calibri"/>
          <w:sz w:val="20"/>
          <w:szCs w:val="20"/>
          <w:lang w:val="es-ES_tradnl"/>
        </w:rPr>
        <w:t xml:space="preserve"> en cualquier etapa de la negociación</w:t>
      </w:r>
      <w:r>
        <w:rPr>
          <w:rFonts w:ascii="Avenir Book" w:hAnsi="Avenir Book" w:cs="Calibri"/>
          <w:sz w:val="20"/>
          <w:szCs w:val="20"/>
          <w:lang w:val="es-ES_tradnl"/>
        </w:rPr>
        <w:t>,</w:t>
      </w:r>
      <w:r w:rsidRPr="00B20AB0">
        <w:rPr>
          <w:rFonts w:ascii="Avenir Book" w:hAnsi="Avenir Book" w:cs="Calibri"/>
          <w:sz w:val="20"/>
          <w:szCs w:val="20"/>
          <w:lang w:val="es-ES_tradnl"/>
        </w:rPr>
        <w:t xml:space="preserve"> de representar al MANDANTE cuando:</w:t>
      </w:r>
    </w:p>
    <w:p w14:paraId="3CE3A9AC"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 </w:t>
      </w:r>
    </w:p>
    <w:p w14:paraId="04F0FD9C" w14:textId="77777777" w:rsidR="00175070" w:rsidRDefault="00175070" w:rsidP="00175070">
      <w:pPr>
        <w:numPr>
          <w:ilvl w:val="0"/>
          <w:numId w:val="7"/>
        </w:numPr>
        <w:autoSpaceDE w:val="0"/>
        <w:autoSpaceDN w:val="0"/>
        <w:adjustRightInd w:val="0"/>
        <w:spacing w:line="276" w:lineRule="auto"/>
        <w:jc w:val="both"/>
        <w:rPr>
          <w:rFonts w:ascii="Avenir Book" w:hAnsi="Avenir Book"/>
          <w:sz w:val="20"/>
          <w:szCs w:val="20"/>
        </w:rPr>
      </w:pPr>
      <w:r w:rsidRPr="00B20AB0">
        <w:rPr>
          <w:rFonts w:ascii="Avenir Book" w:hAnsi="Avenir Book"/>
          <w:sz w:val="20"/>
          <w:szCs w:val="20"/>
        </w:rPr>
        <w:t>Conozca que el cliente u ordenante está involucrado en cualquier tipo de actividad ilícita,</w:t>
      </w:r>
      <w:r>
        <w:rPr>
          <w:rFonts w:ascii="Avenir Book" w:hAnsi="Avenir Book"/>
          <w:sz w:val="20"/>
          <w:szCs w:val="20"/>
        </w:rPr>
        <w:t xml:space="preserve"> </w:t>
      </w:r>
      <w:r w:rsidRPr="00B20AB0">
        <w:rPr>
          <w:rFonts w:ascii="Avenir Book" w:hAnsi="Avenir Book"/>
          <w:sz w:val="20"/>
          <w:szCs w:val="20"/>
        </w:rPr>
        <w:t>o la orden hace parte de</w:t>
      </w:r>
      <w:r>
        <w:rPr>
          <w:rFonts w:ascii="Avenir Book" w:hAnsi="Avenir Book"/>
          <w:sz w:val="20"/>
          <w:szCs w:val="20"/>
        </w:rPr>
        <w:t>, o facilita en algún grado,</w:t>
      </w:r>
      <w:r w:rsidRPr="00B20AB0">
        <w:rPr>
          <w:rFonts w:ascii="Avenir Book" w:hAnsi="Avenir Book"/>
          <w:sz w:val="20"/>
          <w:szCs w:val="20"/>
        </w:rPr>
        <w:t xml:space="preserve"> una actividad ilícita</w:t>
      </w:r>
      <w:r>
        <w:rPr>
          <w:rFonts w:ascii="Avenir Book" w:hAnsi="Avenir Book"/>
          <w:sz w:val="20"/>
          <w:szCs w:val="20"/>
        </w:rPr>
        <w:t>;</w:t>
      </w:r>
    </w:p>
    <w:p w14:paraId="2C3E0025" w14:textId="77777777" w:rsidR="00175070" w:rsidRPr="00B20AB0" w:rsidRDefault="00175070" w:rsidP="00175070">
      <w:pPr>
        <w:autoSpaceDE w:val="0"/>
        <w:autoSpaceDN w:val="0"/>
        <w:adjustRightInd w:val="0"/>
        <w:spacing w:line="276" w:lineRule="auto"/>
        <w:ind w:left="709"/>
        <w:jc w:val="both"/>
        <w:rPr>
          <w:rFonts w:ascii="Avenir Book" w:hAnsi="Avenir Book"/>
          <w:sz w:val="20"/>
          <w:szCs w:val="20"/>
        </w:rPr>
      </w:pPr>
    </w:p>
    <w:p w14:paraId="6198674D" w14:textId="77777777" w:rsidR="00175070" w:rsidRDefault="00175070" w:rsidP="00175070">
      <w:pPr>
        <w:numPr>
          <w:ilvl w:val="0"/>
          <w:numId w:val="7"/>
        </w:numPr>
        <w:autoSpaceDE w:val="0"/>
        <w:autoSpaceDN w:val="0"/>
        <w:adjustRightInd w:val="0"/>
        <w:spacing w:line="276" w:lineRule="auto"/>
        <w:ind w:left="709" w:hanging="283"/>
        <w:jc w:val="both"/>
        <w:rPr>
          <w:rFonts w:ascii="Avenir Book" w:hAnsi="Avenir Book"/>
          <w:sz w:val="20"/>
          <w:szCs w:val="20"/>
        </w:rPr>
      </w:pPr>
      <w:r w:rsidRPr="00B20AB0">
        <w:rPr>
          <w:rFonts w:ascii="Avenir Book" w:hAnsi="Avenir Book"/>
          <w:sz w:val="20"/>
          <w:szCs w:val="20"/>
        </w:rPr>
        <w:t>Conozca que el cliente u ordenante imparte la orden haciendo uso de información privilegiada</w:t>
      </w:r>
      <w:r>
        <w:rPr>
          <w:rFonts w:ascii="Avenir Book" w:hAnsi="Avenir Book"/>
          <w:sz w:val="20"/>
          <w:szCs w:val="20"/>
        </w:rPr>
        <w:t>;</w:t>
      </w:r>
    </w:p>
    <w:p w14:paraId="2EBFE956"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13676575" w14:textId="77777777" w:rsidR="00175070" w:rsidRDefault="00175070" w:rsidP="00175070">
      <w:pPr>
        <w:numPr>
          <w:ilvl w:val="0"/>
          <w:numId w:val="7"/>
        </w:numPr>
        <w:autoSpaceDE w:val="0"/>
        <w:autoSpaceDN w:val="0"/>
        <w:adjustRightInd w:val="0"/>
        <w:spacing w:line="276" w:lineRule="auto"/>
        <w:ind w:left="709" w:hanging="283"/>
        <w:jc w:val="both"/>
        <w:rPr>
          <w:rFonts w:ascii="Avenir Book" w:hAnsi="Avenir Book"/>
          <w:sz w:val="20"/>
          <w:szCs w:val="20"/>
        </w:rPr>
      </w:pPr>
      <w:r w:rsidRPr="00B20AB0">
        <w:rPr>
          <w:rFonts w:ascii="Avenir Book" w:hAnsi="Avenir Book"/>
          <w:sz w:val="20"/>
          <w:szCs w:val="20"/>
        </w:rPr>
        <w:t>Conozca que el cliente u ordenante imparte la orden para manipular el mercado</w:t>
      </w:r>
      <w:r>
        <w:rPr>
          <w:rFonts w:ascii="Avenir Book" w:hAnsi="Avenir Book"/>
          <w:sz w:val="20"/>
          <w:szCs w:val="20"/>
        </w:rPr>
        <w:t>;</w:t>
      </w:r>
    </w:p>
    <w:p w14:paraId="00ABEB7C"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5E75AD71" w14:textId="77777777" w:rsidR="00175070" w:rsidRDefault="00175070" w:rsidP="00175070">
      <w:pPr>
        <w:numPr>
          <w:ilvl w:val="0"/>
          <w:numId w:val="7"/>
        </w:numPr>
        <w:autoSpaceDE w:val="0"/>
        <w:autoSpaceDN w:val="0"/>
        <w:adjustRightInd w:val="0"/>
        <w:spacing w:line="276" w:lineRule="auto"/>
        <w:ind w:left="709" w:hanging="283"/>
        <w:jc w:val="both"/>
        <w:rPr>
          <w:rFonts w:ascii="Avenir Book" w:hAnsi="Avenir Book"/>
          <w:sz w:val="20"/>
          <w:szCs w:val="20"/>
        </w:rPr>
      </w:pPr>
      <w:r w:rsidRPr="00B20AB0">
        <w:rPr>
          <w:rFonts w:ascii="Avenir Book" w:hAnsi="Avenir Book"/>
          <w:sz w:val="20"/>
          <w:szCs w:val="20"/>
        </w:rPr>
        <w:t>Conozca que la orden contraviene el régimen de contratación de las entidades públicas</w:t>
      </w:r>
      <w:r>
        <w:rPr>
          <w:rFonts w:ascii="Avenir Book" w:hAnsi="Avenir Book"/>
          <w:sz w:val="20"/>
          <w:szCs w:val="20"/>
        </w:rPr>
        <w:t>;</w:t>
      </w:r>
    </w:p>
    <w:p w14:paraId="638BA722"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7F97BBE8" w14:textId="77777777" w:rsidR="00175070" w:rsidRDefault="00175070" w:rsidP="00175070">
      <w:pPr>
        <w:numPr>
          <w:ilvl w:val="0"/>
          <w:numId w:val="7"/>
        </w:numPr>
        <w:autoSpaceDE w:val="0"/>
        <w:autoSpaceDN w:val="0"/>
        <w:adjustRightInd w:val="0"/>
        <w:spacing w:line="276" w:lineRule="auto"/>
        <w:ind w:left="709" w:hanging="283"/>
        <w:jc w:val="both"/>
        <w:rPr>
          <w:rFonts w:ascii="Avenir Book" w:hAnsi="Avenir Book"/>
          <w:sz w:val="20"/>
          <w:szCs w:val="20"/>
        </w:rPr>
      </w:pPr>
      <w:r w:rsidRPr="00B20AB0">
        <w:rPr>
          <w:rFonts w:ascii="Avenir Book" w:hAnsi="Avenir Book"/>
          <w:sz w:val="20"/>
          <w:szCs w:val="20"/>
        </w:rPr>
        <w:t>La orden constituy</w:t>
      </w:r>
      <w:r>
        <w:rPr>
          <w:rFonts w:ascii="Avenir Book" w:hAnsi="Avenir Book"/>
          <w:sz w:val="20"/>
          <w:szCs w:val="20"/>
        </w:rPr>
        <w:t>a</w:t>
      </w:r>
      <w:r w:rsidRPr="00B20AB0">
        <w:rPr>
          <w:rFonts w:ascii="Avenir Book" w:hAnsi="Avenir Book"/>
          <w:sz w:val="20"/>
          <w:szCs w:val="20"/>
        </w:rPr>
        <w:t xml:space="preserve"> una infracción a la normatividad aplicable</w:t>
      </w:r>
      <w:r>
        <w:rPr>
          <w:rFonts w:ascii="Avenir Book" w:hAnsi="Avenir Book"/>
          <w:sz w:val="20"/>
          <w:szCs w:val="20"/>
        </w:rPr>
        <w:t>;</w:t>
      </w:r>
    </w:p>
    <w:p w14:paraId="7B10BD72" w14:textId="77777777" w:rsidR="00175070" w:rsidRPr="00E96A00" w:rsidRDefault="00175070" w:rsidP="00175070">
      <w:pPr>
        <w:autoSpaceDE w:val="0"/>
        <w:autoSpaceDN w:val="0"/>
        <w:adjustRightInd w:val="0"/>
        <w:spacing w:line="276" w:lineRule="auto"/>
        <w:jc w:val="both"/>
        <w:rPr>
          <w:rFonts w:ascii="Avenir Book" w:hAnsi="Avenir Book"/>
          <w:sz w:val="20"/>
          <w:szCs w:val="20"/>
        </w:rPr>
      </w:pPr>
    </w:p>
    <w:p w14:paraId="4C40BC85" w14:textId="77777777" w:rsidR="00175070" w:rsidRDefault="00175070" w:rsidP="00175070">
      <w:pPr>
        <w:numPr>
          <w:ilvl w:val="0"/>
          <w:numId w:val="7"/>
        </w:numPr>
        <w:autoSpaceDE w:val="0"/>
        <w:autoSpaceDN w:val="0"/>
        <w:adjustRightInd w:val="0"/>
        <w:spacing w:line="276" w:lineRule="auto"/>
        <w:ind w:left="709" w:hanging="283"/>
        <w:jc w:val="both"/>
        <w:rPr>
          <w:rFonts w:ascii="Avenir Book" w:hAnsi="Avenir Book"/>
          <w:sz w:val="20"/>
          <w:szCs w:val="20"/>
        </w:rPr>
      </w:pPr>
      <w:r w:rsidRPr="00B20AB0">
        <w:rPr>
          <w:rFonts w:ascii="Avenir Book" w:hAnsi="Avenir Book"/>
          <w:sz w:val="20"/>
          <w:szCs w:val="20"/>
        </w:rPr>
        <w:t xml:space="preserve">La orden </w:t>
      </w:r>
      <w:r>
        <w:rPr>
          <w:rFonts w:ascii="Avenir Book" w:hAnsi="Avenir Book"/>
          <w:sz w:val="20"/>
          <w:szCs w:val="20"/>
        </w:rPr>
        <w:t>carezca</w:t>
      </w:r>
      <w:r w:rsidRPr="00B20AB0">
        <w:rPr>
          <w:rFonts w:ascii="Avenir Book" w:hAnsi="Avenir Book"/>
          <w:sz w:val="20"/>
          <w:szCs w:val="20"/>
        </w:rPr>
        <w:t xml:space="preserve"> del contenido mínimo</w:t>
      </w:r>
      <w:r>
        <w:rPr>
          <w:rFonts w:ascii="Avenir Book" w:hAnsi="Avenir Book"/>
          <w:sz w:val="20"/>
          <w:szCs w:val="20"/>
        </w:rPr>
        <w:t>;</w:t>
      </w:r>
    </w:p>
    <w:p w14:paraId="6A8D08C4" w14:textId="77777777" w:rsidR="00175070" w:rsidRDefault="00175070" w:rsidP="00175070">
      <w:pPr>
        <w:pStyle w:val="Prrafodelista"/>
        <w:rPr>
          <w:rFonts w:ascii="Avenir Book" w:hAnsi="Avenir Book"/>
        </w:rPr>
      </w:pPr>
    </w:p>
    <w:p w14:paraId="3F9627DC" w14:textId="77777777" w:rsidR="00175070" w:rsidRPr="00A36B6E" w:rsidRDefault="00175070" w:rsidP="00175070">
      <w:pPr>
        <w:numPr>
          <w:ilvl w:val="0"/>
          <w:numId w:val="7"/>
        </w:numPr>
        <w:autoSpaceDE w:val="0"/>
        <w:autoSpaceDN w:val="0"/>
        <w:adjustRightInd w:val="0"/>
        <w:spacing w:line="276" w:lineRule="auto"/>
        <w:ind w:left="709" w:hanging="283"/>
        <w:jc w:val="both"/>
        <w:rPr>
          <w:rFonts w:ascii="Avenir Book" w:hAnsi="Avenir Book"/>
          <w:sz w:val="20"/>
          <w:szCs w:val="20"/>
        </w:rPr>
      </w:pPr>
      <w:r w:rsidRPr="00A36B6E">
        <w:rPr>
          <w:rFonts w:ascii="Avenir Book" w:hAnsi="Avenir Book"/>
          <w:sz w:val="20"/>
          <w:szCs w:val="20"/>
        </w:rPr>
        <w:t>Conozca que los documentos suministrados por el MANDANTE para la acreditación de las condiciones de participación, a juicio de la Bolsa, contengan información materialmente inexacta o engañosa, en cualquier etapa de la negociación.</w:t>
      </w:r>
    </w:p>
    <w:p w14:paraId="7E8408E5" w14:textId="77777777" w:rsidR="00175070" w:rsidRPr="00B20AB0" w:rsidRDefault="00175070" w:rsidP="00175070">
      <w:pPr>
        <w:autoSpaceDE w:val="0"/>
        <w:autoSpaceDN w:val="0"/>
        <w:adjustRightInd w:val="0"/>
        <w:spacing w:line="276" w:lineRule="auto"/>
        <w:ind w:left="426"/>
        <w:contextualSpacing/>
        <w:jc w:val="both"/>
        <w:rPr>
          <w:rFonts w:ascii="Avenir Book" w:hAnsi="Avenir Book" w:cs="Calibri"/>
          <w:sz w:val="20"/>
          <w:szCs w:val="20"/>
          <w:lang w:val="es-ES_tradnl"/>
        </w:rPr>
      </w:pPr>
    </w:p>
    <w:p w14:paraId="2A564190"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D61270">
        <w:rPr>
          <w:rFonts w:ascii="Avenir Book" w:hAnsi="Avenir Book" w:cs="Calibri,Bold"/>
          <w:sz w:val="20"/>
          <w:szCs w:val="20"/>
          <w:lang w:val="es-ES_tradnl"/>
        </w:rPr>
        <w:t xml:space="preserve">Décima. Naturaleza de las </w:t>
      </w:r>
      <w:proofErr w:type="gramStart"/>
      <w:r w:rsidRPr="00D61270">
        <w:rPr>
          <w:rFonts w:ascii="Avenir Book" w:hAnsi="Avenir Book" w:cs="Calibri,Bold"/>
          <w:sz w:val="20"/>
          <w:szCs w:val="20"/>
          <w:lang w:val="es-ES_tradnl"/>
        </w:rPr>
        <w:t>obligaciones.-</w:t>
      </w:r>
      <w:proofErr w:type="gramEnd"/>
      <w:r w:rsidRPr="00D61270">
        <w:rPr>
          <w:rFonts w:ascii="Avenir Book" w:hAnsi="Avenir Book" w:cs="Calibri,Bold"/>
          <w:sz w:val="20"/>
          <w:szCs w:val="20"/>
          <w:lang w:val="es-ES_tradnl"/>
        </w:rPr>
        <w:tab/>
      </w:r>
      <w:r w:rsidRPr="00D61270">
        <w:rPr>
          <w:rFonts w:ascii="Avenir Book" w:hAnsi="Avenir Book" w:cs="Calibri"/>
          <w:sz w:val="20"/>
          <w:szCs w:val="20"/>
          <w:lang w:val="es-ES_tradnl"/>
        </w:rPr>
        <w:t xml:space="preserve">Las obligaciones que COMFINAGRO  adquiere en virtud de la celebración del presente </w:t>
      </w:r>
      <w:r>
        <w:rPr>
          <w:rFonts w:ascii="Avenir Book" w:hAnsi="Avenir Book" w:cs="Calibri"/>
          <w:sz w:val="20"/>
          <w:szCs w:val="20"/>
          <w:lang w:val="es-ES_tradnl"/>
        </w:rPr>
        <w:t xml:space="preserve">contrato </w:t>
      </w:r>
      <w:r w:rsidRPr="00D61270">
        <w:rPr>
          <w:rFonts w:ascii="Avenir Book" w:hAnsi="Avenir Book" w:cs="Calibri"/>
          <w:sz w:val="20"/>
          <w:szCs w:val="20"/>
          <w:lang w:val="es-ES_tradnl"/>
        </w:rPr>
        <w:t>son de medio y no de resultado. Por lo tanto, las Partes declaran conocer y aceptar que las condiciones en las que se celebren las operaciones ordenadas por EL MANDANTE dependerán del mercado. COMFINAGRO no garantiza las condiciones en que habrán de celebrarse las operaciones resultado de las órdenes impartidas por EL MANDANTE ni se obliga, de ninguna manera, por cuenta propia ni de terceros, a garantizar la ejecución de la orden por los activos ofrecidos, como tampoco por su debido cumplimiento cuando dependa de terceros.</w:t>
      </w:r>
    </w:p>
    <w:p w14:paraId="4A1DFB44"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B3D4441"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Undécima.</w:t>
      </w:r>
      <w:r w:rsidRPr="00B20AB0">
        <w:rPr>
          <w:rFonts w:ascii="Avenir Book" w:hAnsi="Avenir Book" w:cs="Calibri,Bold"/>
          <w:sz w:val="20"/>
          <w:szCs w:val="20"/>
          <w:lang w:val="es-ES_tradnl"/>
        </w:rPr>
        <w:t xml:space="preserve"> Conflictos de </w:t>
      </w:r>
      <w:proofErr w:type="gramStart"/>
      <w:r w:rsidRPr="00B20AB0">
        <w:rPr>
          <w:rFonts w:ascii="Avenir Book" w:hAnsi="Avenir Book" w:cs="Calibri,Bold"/>
          <w:sz w:val="20"/>
          <w:szCs w:val="20"/>
          <w:lang w:val="es-ES_tradnl"/>
        </w:rPr>
        <w:t>interés</w:t>
      </w:r>
      <w:r w:rsidRPr="00B20AB0">
        <w:rPr>
          <w:rFonts w:ascii="Avenir Book" w:hAnsi="Avenir Book" w:cs="Calibri"/>
          <w:sz w:val="20"/>
          <w:szCs w:val="20"/>
          <w:lang w:val="es-ES_tradnl"/>
        </w:rPr>
        <w:t>.</w:t>
      </w:r>
      <w:r>
        <w:rPr>
          <w:rFonts w:ascii="Avenir Book" w:hAnsi="Avenir Book" w:cs="Calibri"/>
          <w:sz w:val="20"/>
          <w:szCs w:val="20"/>
          <w:lang w:val="es-ES_tradnl"/>
        </w:rPr>
        <w:t>-</w:t>
      </w:r>
      <w:proofErr w:type="gramEnd"/>
      <w:r>
        <w:rPr>
          <w:rFonts w:ascii="Avenir Book" w:hAnsi="Avenir Book" w:cs="Calibri"/>
          <w:sz w:val="20"/>
          <w:szCs w:val="20"/>
          <w:lang w:val="es-ES_tradnl"/>
        </w:rPr>
        <w:tab/>
        <w:t>L</w:t>
      </w:r>
      <w:r w:rsidRPr="00B20AB0">
        <w:rPr>
          <w:rFonts w:ascii="Avenir Book" w:hAnsi="Avenir Book" w:cs="Calibri"/>
          <w:sz w:val="20"/>
          <w:szCs w:val="20"/>
          <w:lang w:val="es-ES_tradnl"/>
        </w:rPr>
        <w:t xml:space="preserve">os conflictos de interés que llegasen a presentarse </w:t>
      </w:r>
      <w:r>
        <w:rPr>
          <w:rFonts w:ascii="Avenir Book" w:hAnsi="Avenir Book" w:cs="Calibri"/>
          <w:sz w:val="20"/>
          <w:szCs w:val="20"/>
          <w:lang w:val="es-ES_tradnl"/>
        </w:rPr>
        <w:t>serán tratados conforme a</w:t>
      </w:r>
      <w:r w:rsidRPr="00B20AB0">
        <w:rPr>
          <w:rFonts w:ascii="Avenir Book" w:hAnsi="Avenir Book" w:cs="Calibri"/>
          <w:sz w:val="20"/>
          <w:szCs w:val="20"/>
          <w:lang w:val="es-ES_tradnl"/>
        </w:rPr>
        <w:t xml:space="preserve"> lo dispuesto en el artículo 5.2.1.10</w:t>
      </w:r>
      <w:r>
        <w:rPr>
          <w:rFonts w:ascii="Avenir Book" w:hAnsi="Avenir Book" w:cs="Calibri"/>
          <w:sz w:val="20"/>
          <w:szCs w:val="20"/>
          <w:lang w:val="es-ES_tradnl"/>
        </w:rPr>
        <w:t xml:space="preserve"> y concordantes</w:t>
      </w:r>
      <w:r w:rsidRPr="00B20AB0">
        <w:rPr>
          <w:rFonts w:ascii="Avenir Book" w:hAnsi="Avenir Book" w:cs="Calibri"/>
          <w:sz w:val="20"/>
          <w:szCs w:val="20"/>
          <w:lang w:val="es-ES_tradnl"/>
        </w:rPr>
        <w:t xml:space="preserve"> del Reglamento de Funcionamiento y Operación de la BMC</w:t>
      </w:r>
      <w:r w:rsidRPr="00B20AB0">
        <w:rPr>
          <w:rFonts w:ascii="Avenir Book" w:hAnsi="Avenir Book"/>
          <w:sz w:val="20"/>
          <w:szCs w:val="20"/>
        </w:rPr>
        <w:t>.</w:t>
      </w:r>
    </w:p>
    <w:p w14:paraId="787068AC"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7D7EFA0"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39BE9FE5"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2E220045"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34CA58D6"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214AB288"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4A50C270" w14:textId="77777777" w:rsidR="0017507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0B6C8074" w14:textId="732E17B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Decimosegunda.</w:t>
      </w:r>
      <w:r w:rsidRPr="00B20AB0">
        <w:rPr>
          <w:rFonts w:ascii="Avenir Book" w:hAnsi="Avenir Book" w:cs="Calibri,Bold"/>
          <w:sz w:val="20"/>
          <w:szCs w:val="20"/>
          <w:lang w:val="es-ES_tradnl"/>
        </w:rPr>
        <w:t xml:space="preserve"> Garantías de la </w:t>
      </w:r>
      <w:proofErr w:type="gramStart"/>
      <w:r w:rsidRPr="00B20AB0">
        <w:rPr>
          <w:rFonts w:ascii="Avenir Book" w:hAnsi="Avenir Book" w:cs="Calibri,Bold"/>
          <w:sz w:val="20"/>
          <w:szCs w:val="20"/>
          <w:lang w:val="es-ES_tradnl"/>
        </w:rPr>
        <w:t>operación.</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Bold"/>
          <w:sz w:val="20"/>
          <w:szCs w:val="20"/>
          <w:lang w:val="es-ES_tradnl"/>
        </w:rPr>
        <w:t>En caso de requerirse garantías</w:t>
      </w:r>
      <w:r>
        <w:rPr>
          <w:rFonts w:ascii="Avenir Book" w:hAnsi="Avenir Book" w:cs="Calibri,Bold"/>
          <w:sz w:val="20"/>
          <w:szCs w:val="20"/>
          <w:lang w:val="es-ES_tradnl"/>
        </w:rPr>
        <w:t>,</w:t>
      </w:r>
      <w:r w:rsidRPr="00B20AB0">
        <w:rPr>
          <w:rFonts w:ascii="Avenir Book" w:hAnsi="Avenir Book" w:cs="Calibri,Bold"/>
          <w:sz w:val="20"/>
          <w:szCs w:val="20"/>
          <w:lang w:val="es-ES_tradnl"/>
        </w:rPr>
        <w:t xml:space="preserve"> </w:t>
      </w:r>
      <w:r w:rsidRPr="00B20AB0">
        <w:rPr>
          <w:rFonts w:ascii="Avenir Book" w:hAnsi="Avenir Book" w:cs="Calibri"/>
          <w:sz w:val="20"/>
          <w:szCs w:val="20"/>
          <w:lang w:val="es-ES_tradnl"/>
        </w:rPr>
        <w:t>EL MANDANTE deberá proveer oportunamente los recursos para su debida constitución, ajuste o sustitución</w:t>
      </w:r>
      <w:r>
        <w:rPr>
          <w:rFonts w:ascii="Avenir Book" w:hAnsi="Avenir Book" w:cs="Calibri"/>
          <w:sz w:val="20"/>
          <w:szCs w:val="20"/>
          <w:lang w:val="es-ES_tradnl"/>
        </w:rPr>
        <w:t>,</w:t>
      </w:r>
      <w:r w:rsidRPr="00B20AB0">
        <w:rPr>
          <w:rFonts w:ascii="Avenir Book" w:hAnsi="Avenir Book" w:cs="Calibri"/>
          <w:sz w:val="20"/>
          <w:szCs w:val="20"/>
          <w:lang w:val="es-ES_tradnl"/>
        </w:rPr>
        <w:t xml:space="preserve"> de conformidad con el Reglamento de Funcionamiento y Operación de la BMC Exchange</w:t>
      </w:r>
      <w:r w:rsidRPr="00B20AB0">
        <w:rPr>
          <w:rFonts w:ascii="Avenir Book" w:hAnsi="Avenir Book"/>
          <w:sz w:val="20"/>
          <w:szCs w:val="20"/>
        </w:rPr>
        <w:t>.</w:t>
      </w:r>
    </w:p>
    <w:p w14:paraId="5C88A041"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0078CDB6"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Las garantías deberán ser idóneas para asegurar el pago de sus obligaciones derivadas de la operación que por su cuenta celebre COMFINAGRO, en los términos que determine el reglamento, circulares e instructivos de la BMC Exchange.</w:t>
      </w:r>
    </w:p>
    <w:p w14:paraId="35786867" w14:textId="77777777" w:rsidR="00175070" w:rsidRPr="00B20AB0" w:rsidRDefault="00175070" w:rsidP="00175070">
      <w:pPr>
        <w:tabs>
          <w:tab w:val="left" w:pos="1239"/>
        </w:tabs>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ab/>
      </w:r>
    </w:p>
    <w:p w14:paraId="674A147A"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Decimotercera.</w:t>
      </w:r>
      <w:r w:rsidRPr="00B20AB0">
        <w:rPr>
          <w:rFonts w:ascii="Avenir Book" w:hAnsi="Avenir Book" w:cs="Calibri,Bold"/>
          <w:sz w:val="20"/>
          <w:szCs w:val="20"/>
          <w:lang w:val="es-ES_tradnl"/>
        </w:rPr>
        <w:t xml:space="preserve"> Garantías de las obligaciones adquiridas por </w:t>
      </w:r>
      <w:r w:rsidRPr="00B20AB0">
        <w:rPr>
          <w:rFonts w:ascii="Avenir Book" w:hAnsi="Avenir Book" w:cs="Calibri"/>
          <w:sz w:val="20"/>
          <w:szCs w:val="20"/>
          <w:lang w:val="es-ES_tradnl"/>
        </w:rPr>
        <w:t xml:space="preserve">EL </w:t>
      </w:r>
      <w:proofErr w:type="gramStart"/>
      <w:r w:rsidRPr="00B20AB0">
        <w:rPr>
          <w:rFonts w:ascii="Avenir Book" w:hAnsi="Avenir Book" w:cs="Calibri,Bold"/>
          <w:sz w:val="20"/>
          <w:szCs w:val="20"/>
          <w:lang w:val="es-ES_tradnl"/>
        </w:rPr>
        <w:t>MANDANTE.</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Cuando sea requerido por COMFINAGRO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por considerarse que existe un riesgo de pago o de constitución oportuna de las garantías, EL MANDANTE deberá constituir garantía idónea con la finalidad de que se mitiguen los riesgos. En caso de no constituirse las garantías, COMFINAGRO está autorizada a cerrar las posiciones que tenga pendientes de cumplimiento, cuando sea viable, operaciones que se realizar</w:t>
      </w:r>
      <w:r>
        <w:rPr>
          <w:rFonts w:ascii="Avenir Book" w:hAnsi="Avenir Book" w:cs="Calibri"/>
          <w:sz w:val="20"/>
          <w:szCs w:val="20"/>
          <w:lang w:val="es-ES_tradnl"/>
        </w:rPr>
        <w:t>á</w:t>
      </w:r>
      <w:r w:rsidRPr="00B20AB0">
        <w:rPr>
          <w:rFonts w:ascii="Avenir Book" w:hAnsi="Avenir Book" w:cs="Calibri"/>
          <w:sz w:val="20"/>
          <w:szCs w:val="20"/>
          <w:lang w:val="es-ES_tradnl"/>
        </w:rPr>
        <w:t>n por cuenta y riesgo del MANDANTE.</w:t>
      </w:r>
    </w:p>
    <w:p w14:paraId="2000888E" w14:textId="77777777" w:rsidR="00175070" w:rsidRPr="00B20AB0" w:rsidRDefault="00175070" w:rsidP="00175070">
      <w:pPr>
        <w:autoSpaceDE w:val="0"/>
        <w:autoSpaceDN w:val="0"/>
        <w:adjustRightInd w:val="0"/>
        <w:spacing w:line="276" w:lineRule="auto"/>
        <w:jc w:val="both"/>
        <w:rPr>
          <w:rFonts w:ascii="Avenir Book" w:hAnsi="Avenir Book"/>
          <w:sz w:val="20"/>
          <w:szCs w:val="20"/>
        </w:rPr>
      </w:pPr>
    </w:p>
    <w:p w14:paraId="4F836935"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Decimocuarta.</w:t>
      </w:r>
      <w:r w:rsidRPr="00B20AB0">
        <w:rPr>
          <w:rFonts w:ascii="Avenir Book" w:hAnsi="Avenir Book" w:cs="Calibri,Bold"/>
          <w:sz w:val="20"/>
          <w:szCs w:val="20"/>
          <w:lang w:val="es-ES_tradnl"/>
        </w:rPr>
        <w:t xml:space="preserve"> Declaraciones de</w:t>
      </w:r>
      <w:r>
        <w:rPr>
          <w:rFonts w:ascii="Avenir Book" w:hAnsi="Avenir Book" w:cs="Calibri,Bold"/>
          <w:sz w:val="20"/>
          <w:szCs w:val="20"/>
          <w:lang w:val="es-ES_tradnl"/>
        </w:rPr>
        <w:t>l</w:t>
      </w:r>
      <w:r w:rsidRPr="00B20AB0">
        <w:rPr>
          <w:rFonts w:ascii="Avenir Book" w:hAnsi="Avenir Book" w:cs="Calibri,Bold"/>
          <w:sz w:val="20"/>
          <w:szCs w:val="20"/>
          <w:lang w:val="es-ES_tradnl"/>
        </w:rPr>
        <w:t xml:space="preserve"> </w:t>
      </w:r>
      <w:proofErr w:type="gramStart"/>
      <w:r w:rsidRPr="00B20AB0">
        <w:rPr>
          <w:rFonts w:ascii="Avenir Book" w:hAnsi="Avenir Book" w:cs="Calibri,Bold"/>
          <w:sz w:val="20"/>
          <w:szCs w:val="20"/>
          <w:lang w:val="es-ES_tradnl"/>
        </w:rPr>
        <w:t>MANDANTE.</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 xml:space="preserve">Para la suscripción y </w:t>
      </w:r>
      <w:r>
        <w:rPr>
          <w:rFonts w:ascii="Avenir Book" w:hAnsi="Avenir Book" w:cs="Calibri"/>
          <w:sz w:val="20"/>
          <w:szCs w:val="20"/>
          <w:lang w:val="es-ES_tradnl"/>
        </w:rPr>
        <w:t>debida ejecución del contrato</w:t>
      </w:r>
      <w:r w:rsidRPr="00B20AB0">
        <w:rPr>
          <w:rFonts w:ascii="Avenir Book" w:hAnsi="Avenir Book" w:cs="Calibri"/>
          <w:sz w:val="20"/>
          <w:szCs w:val="20"/>
          <w:lang w:val="es-ES_tradnl"/>
        </w:rPr>
        <w:t>, EL MANDANTE declara lo siguiente:</w:t>
      </w:r>
    </w:p>
    <w:p w14:paraId="7F67E3E0"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4F9E0F78"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Que </w:t>
      </w:r>
      <w:r>
        <w:rPr>
          <w:rFonts w:ascii="Avenir Book" w:hAnsi="Avenir Book" w:cs="Calibri"/>
          <w:sz w:val="20"/>
          <w:szCs w:val="20"/>
          <w:lang w:val="es-ES_tradnl"/>
        </w:rPr>
        <w:t xml:space="preserve">quien suscribe </w:t>
      </w:r>
      <w:r w:rsidRPr="00B20AB0">
        <w:rPr>
          <w:rFonts w:ascii="Avenir Book" w:hAnsi="Avenir Book" w:cs="Calibri"/>
          <w:sz w:val="20"/>
          <w:szCs w:val="20"/>
          <w:lang w:val="es-ES_tradnl"/>
        </w:rPr>
        <w:t xml:space="preserve">el presente </w:t>
      </w:r>
      <w:r>
        <w:rPr>
          <w:rFonts w:ascii="Avenir Book" w:hAnsi="Avenir Book" w:cs="Calibri"/>
          <w:sz w:val="20"/>
          <w:szCs w:val="20"/>
          <w:lang w:val="es-ES_tradnl"/>
        </w:rPr>
        <w:t>contrato</w:t>
      </w:r>
      <w:r w:rsidRPr="00B20AB0">
        <w:rPr>
          <w:rFonts w:ascii="Avenir Book" w:hAnsi="Avenir Book" w:cs="Calibri"/>
          <w:sz w:val="20"/>
          <w:szCs w:val="20"/>
          <w:lang w:val="es-ES_tradnl"/>
        </w:rPr>
        <w:t>, así como las personas autorizadas para actuar como ordenantes</w:t>
      </w:r>
      <w:r>
        <w:rPr>
          <w:rFonts w:ascii="Avenir Book" w:hAnsi="Avenir Book" w:cs="Calibri"/>
          <w:sz w:val="20"/>
          <w:szCs w:val="20"/>
          <w:lang w:val="es-ES_tradnl"/>
        </w:rPr>
        <w:t>,</w:t>
      </w:r>
      <w:r w:rsidRPr="00B20AB0">
        <w:rPr>
          <w:rFonts w:ascii="Avenir Book" w:hAnsi="Avenir Book" w:cs="Calibri"/>
          <w:sz w:val="20"/>
          <w:szCs w:val="20"/>
          <w:lang w:val="es-ES_tradnl"/>
        </w:rPr>
        <w:t xml:space="preserve"> poseen capacidad legal para realizar y ordenar las operaciones respectivas y para constituir las garantías si fuere el caso</w:t>
      </w:r>
      <w:r>
        <w:rPr>
          <w:rFonts w:ascii="Avenir Book" w:hAnsi="Avenir Book" w:cs="Calibri"/>
          <w:sz w:val="20"/>
          <w:szCs w:val="20"/>
          <w:lang w:val="es-ES_tradnl"/>
        </w:rPr>
        <w:t>, sin necesidad de ratificación o validación;</w:t>
      </w:r>
    </w:p>
    <w:p w14:paraId="7DC45B9C"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0FB7AE3"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Que EL MANDANTE tiene plena capacidad legal, operativa y económica para producir los bienes y/o servicios a vender, en los tiempos y términos requeridos por los solicitantes de estos a través del Mercado de Compras Públicas de la BMC Exchange en las Fichas Técnicas de Negociación, Fichas </w:t>
      </w:r>
      <w:r>
        <w:rPr>
          <w:rFonts w:ascii="Avenir Book" w:hAnsi="Avenir Book" w:cs="Calibri"/>
          <w:sz w:val="20"/>
          <w:szCs w:val="20"/>
          <w:lang w:val="es-ES_tradnl"/>
        </w:rPr>
        <w:t>T</w:t>
      </w:r>
      <w:r w:rsidRPr="00B20AB0">
        <w:rPr>
          <w:rFonts w:ascii="Avenir Book" w:hAnsi="Avenir Book" w:cs="Calibri"/>
          <w:sz w:val="20"/>
          <w:szCs w:val="20"/>
          <w:lang w:val="es-ES_tradnl"/>
        </w:rPr>
        <w:t>écnicas de Productos y Documentos de Condiciones Especiales;</w:t>
      </w:r>
    </w:p>
    <w:p w14:paraId="7AA6432F"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76C517E" w14:textId="77777777" w:rsidR="00175070" w:rsidRPr="00B20AB0" w:rsidRDefault="00175070" w:rsidP="00175070">
      <w:pPr>
        <w:numPr>
          <w:ilvl w:val="0"/>
          <w:numId w:val="3"/>
        </w:numPr>
        <w:autoSpaceDE w:val="0"/>
        <w:autoSpaceDN w:val="0"/>
        <w:adjustRightInd w:val="0"/>
        <w:spacing w:line="276" w:lineRule="auto"/>
        <w:ind w:left="426" w:hanging="294"/>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conoce el Reglamento de Funcionamiento y Operación de BMC Exchange, en particular lo referente al funcionamiento del Mercado de Compras Públicas y al Código de Conducta de las sociedades comisionistas miembros de la Bolsa;</w:t>
      </w:r>
    </w:p>
    <w:p w14:paraId="717F2C82"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36DB59FC"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conoce los procedimientos operativos de BMC Exchange y se compromete a cumplirlos, así como los reglamentos, circulares e instructivos</w:t>
      </w:r>
      <w:r w:rsidRPr="00B20AB0">
        <w:rPr>
          <w:rFonts w:ascii="Avenir Book" w:hAnsi="Avenir Book"/>
          <w:sz w:val="20"/>
          <w:szCs w:val="20"/>
        </w:rPr>
        <w:t xml:space="preserve">, </w:t>
      </w:r>
      <w:r w:rsidRPr="00B20AB0">
        <w:rPr>
          <w:rFonts w:ascii="Avenir Book" w:hAnsi="Avenir Book" w:cs="Calibri"/>
          <w:sz w:val="20"/>
          <w:szCs w:val="20"/>
          <w:lang w:val="es-ES_tradnl"/>
        </w:rPr>
        <w:t>por lo tanto, se abstendrá de alegar la falta de conocimiento o ignorancia como excusa para su falta de aplicación;</w:t>
      </w:r>
    </w:p>
    <w:p w14:paraId="1817DB9C"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6650B8F3" w14:textId="17401F60" w:rsidR="0017507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conoce su contenido y sabe que se encuentra a su disposición el código de conducta de COMFINAGRO, en el cual constan los mecanismos internos necesarios para desarrollar y asegurar el estricto cumplimiento de las disposiciones contenidas en el mismo y en el Libro V del Reglamento de Funcionamiento y Operación de BMC Exchange;</w:t>
      </w:r>
    </w:p>
    <w:p w14:paraId="366755B7" w14:textId="77777777" w:rsidR="00175070" w:rsidRDefault="00175070" w:rsidP="00175070">
      <w:pPr>
        <w:pStyle w:val="Prrafodelista"/>
        <w:rPr>
          <w:rFonts w:ascii="Avenir Book" w:hAnsi="Avenir Book" w:cs="Calibri"/>
          <w:lang w:val="es-ES_tradnl"/>
        </w:rPr>
      </w:pPr>
    </w:p>
    <w:p w14:paraId="120073CE" w14:textId="355029F1" w:rsidR="00175070" w:rsidRDefault="00175070" w:rsidP="00175070">
      <w:pPr>
        <w:autoSpaceDE w:val="0"/>
        <w:autoSpaceDN w:val="0"/>
        <w:adjustRightInd w:val="0"/>
        <w:spacing w:line="276" w:lineRule="auto"/>
        <w:contextualSpacing/>
        <w:jc w:val="both"/>
        <w:rPr>
          <w:rFonts w:ascii="Avenir Book" w:hAnsi="Avenir Book" w:cs="Calibri"/>
          <w:sz w:val="20"/>
          <w:szCs w:val="20"/>
          <w:lang w:val="es-ES_tradnl"/>
        </w:rPr>
      </w:pPr>
    </w:p>
    <w:p w14:paraId="5F65E1EF" w14:textId="6299706E" w:rsidR="00175070" w:rsidRDefault="00175070" w:rsidP="00175070">
      <w:pPr>
        <w:autoSpaceDE w:val="0"/>
        <w:autoSpaceDN w:val="0"/>
        <w:adjustRightInd w:val="0"/>
        <w:spacing w:line="276" w:lineRule="auto"/>
        <w:contextualSpacing/>
        <w:jc w:val="both"/>
        <w:rPr>
          <w:rFonts w:ascii="Avenir Book" w:hAnsi="Avenir Book" w:cs="Calibri"/>
          <w:sz w:val="20"/>
          <w:szCs w:val="20"/>
          <w:lang w:val="es-ES_tradnl"/>
        </w:rPr>
      </w:pPr>
    </w:p>
    <w:p w14:paraId="337B074D" w14:textId="77777777" w:rsidR="00175070" w:rsidRPr="00B20AB0" w:rsidRDefault="00175070" w:rsidP="00175070">
      <w:pPr>
        <w:autoSpaceDE w:val="0"/>
        <w:autoSpaceDN w:val="0"/>
        <w:adjustRightInd w:val="0"/>
        <w:spacing w:line="276" w:lineRule="auto"/>
        <w:contextualSpacing/>
        <w:jc w:val="both"/>
        <w:rPr>
          <w:rFonts w:ascii="Avenir Book" w:hAnsi="Avenir Book" w:cs="Calibri"/>
          <w:sz w:val="20"/>
          <w:szCs w:val="20"/>
          <w:lang w:val="es-ES_tradnl"/>
        </w:rPr>
      </w:pPr>
    </w:p>
    <w:p w14:paraId="41D434D8"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04FC11E6"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lastRenderedPageBreak/>
        <w:t>Que conoce y acepta que las obligaciones de asesoría que presta COMFINAGRO en materia de operaciones son de medio y no de resultado, y es consciente de que todas las operaciones están sujetas a variaciones en precios, condiciones del negocio y otros factores de riesgo;</w:t>
      </w:r>
    </w:p>
    <w:p w14:paraId="55474659"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2A629B1A"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conoce la naturaleza jurídica y las características de la operación que se está contratando, las características generales de los bienes y/o servicios de características técnicas uniformes y de común utilización o productos agropecuarios que puedan transarse en BMC Exchange, ofrecidos o promovidos, así como los riesgos inherentes a los mismos, y que conoce las tarifas de las operaciones que pretendan realizarse;</w:t>
      </w:r>
    </w:p>
    <w:p w14:paraId="23E4F4F6"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219643E8"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Que toda la información que ha suministrado a COMFINAGRO es veraz, y que sus operaciones no serán utilizadas como instrumento para el ocultamiento, manejo, inversión o aprovechamiento en cualquier forma de dinero u otros bienes provenientes de actividades </w:t>
      </w:r>
      <w:r>
        <w:rPr>
          <w:rFonts w:ascii="Avenir Book" w:hAnsi="Avenir Book" w:cs="Calibri"/>
          <w:sz w:val="20"/>
          <w:szCs w:val="20"/>
          <w:lang w:val="es-ES_tradnl"/>
        </w:rPr>
        <w:t>ilícitas,</w:t>
      </w:r>
      <w:r w:rsidRPr="00B20AB0">
        <w:rPr>
          <w:rFonts w:ascii="Avenir Book" w:hAnsi="Avenir Book" w:cs="Calibri"/>
          <w:sz w:val="20"/>
          <w:szCs w:val="20"/>
          <w:lang w:val="es-ES_tradnl"/>
        </w:rPr>
        <w:t xml:space="preserve"> o para dar apariencia de legalidad a </w:t>
      </w:r>
      <w:r>
        <w:rPr>
          <w:rFonts w:ascii="Avenir Book" w:hAnsi="Avenir Book" w:cs="Calibri"/>
          <w:sz w:val="20"/>
          <w:szCs w:val="20"/>
          <w:lang w:val="es-ES_tradnl"/>
        </w:rPr>
        <w:t>tales</w:t>
      </w:r>
      <w:r w:rsidRPr="00B20AB0">
        <w:rPr>
          <w:rFonts w:ascii="Avenir Book" w:hAnsi="Avenir Book" w:cs="Calibri"/>
          <w:sz w:val="20"/>
          <w:szCs w:val="20"/>
          <w:lang w:val="es-ES_tradnl"/>
        </w:rPr>
        <w:t xml:space="preserve"> actividades o a las transacciones y fondos vinculados con las mismas; </w:t>
      </w:r>
    </w:p>
    <w:p w14:paraId="1CB7DA26"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5438A67D"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conoce los riesgos de la operación, derivados del proceso de negociación, de compensación y liquidación, de crédito, de liquidez, incluyendo, pero sin limitarse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a (i) la posibilidad de no realizar ninguna operación en las condiciones inicialmente </w:t>
      </w:r>
      <w:r>
        <w:rPr>
          <w:rFonts w:ascii="Avenir Book" w:hAnsi="Avenir Book" w:cs="Calibri"/>
          <w:sz w:val="20"/>
          <w:szCs w:val="20"/>
          <w:lang w:val="es-ES_tradnl"/>
        </w:rPr>
        <w:t>previstas</w:t>
      </w:r>
      <w:r w:rsidRPr="00B20AB0">
        <w:rPr>
          <w:rFonts w:ascii="Avenir Book" w:hAnsi="Avenir Book" w:cs="Calibri"/>
          <w:sz w:val="20"/>
          <w:szCs w:val="20"/>
          <w:lang w:val="es-ES_tradnl"/>
        </w:rPr>
        <w:t>; (</w:t>
      </w:r>
      <w:proofErr w:type="spellStart"/>
      <w:r w:rsidRPr="00B20AB0">
        <w:rPr>
          <w:rFonts w:ascii="Avenir Book" w:hAnsi="Avenir Book" w:cs="Calibri"/>
          <w:sz w:val="20"/>
          <w:szCs w:val="20"/>
          <w:lang w:val="es-ES_tradnl"/>
        </w:rPr>
        <w:t>ii</w:t>
      </w:r>
      <w:proofErr w:type="spellEnd"/>
      <w:r w:rsidRPr="00B20AB0">
        <w:rPr>
          <w:rFonts w:ascii="Avenir Book" w:hAnsi="Avenir Book" w:cs="Calibri"/>
          <w:sz w:val="20"/>
          <w:szCs w:val="20"/>
          <w:lang w:val="es-ES_tradnl"/>
        </w:rPr>
        <w:t xml:space="preserve">) la posibilidad de que sea necesario modificar las condiciones </w:t>
      </w:r>
      <w:r>
        <w:rPr>
          <w:rFonts w:ascii="Avenir Book" w:hAnsi="Avenir Book" w:cs="Calibri"/>
          <w:sz w:val="20"/>
          <w:szCs w:val="20"/>
          <w:lang w:val="es-ES_tradnl"/>
        </w:rPr>
        <w:t>previstas</w:t>
      </w:r>
      <w:r w:rsidRPr="00B20AB0">
        <w:rPr>
          <w:rFonts w:ascii="Avenir Book" w:hAnsi="Avenir Book" w:cs="Calibri"/>
          <w:sz w:val="20"/>
          <w:szCs w:val="20"/>
          <w:lang w:val="es-ES_tradnl"/>
        </w:rPr>
        <w:t xml:space="preserve"> para la ejecución del negocio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so pena de no poder realizarse la operación; (</w:t>
      </w:r>
      <w:proofErr w:type="spellStart"/>
      <w:r w:rsidRPr="00B20AB0">
        <w:rPr>
          <w:rFonts w:ascii="Avenir Book" w:hAnsi="Avenir Book" w:cs="Calibri"/>
          <w:sz w:val="20"/>
          <w:szCs w:val="20"/>
          <w:lang w:val="es-ES_tradnl"/>
        </w:rPr>
        <w:t>iii</w:t>
      </w:r>
      <w:proofErr w:type="spellEnd"/>
      <w:r w:rsidRPr="00B20AB0">
        <w:rPr>
          <w:rFonts w:ascii="Avenir Book" w:hAnsi="Avenir Book" w:cs="Calibri"/>
          <w:sz w:val="20"/>
          <w:szCs w:val="20"/>
          <w:lang w:val="es-ES_tradnl"/>
        </w:rPr>
        <w:t>) la posibilidad de que la contraparte en la operación no dé cumplimiento a sus obligaciones; (</w:t>
      </w:r>
      <w:proofErr w:type="spellStart"/>
      <w:r w:rsidRPr="00B20AB0">
        <w:rPr>
          <w:rFonts w:ascii="Avenir Book" w:hAnsi="Avenir Book" w:cs="Calibri"/>
          <w:sz w:val="20"/>
          <w:szCs w:val="20"/>
          <w:lang w:val="es-ES_tradnl"/>
        </w:rPr>
        <w:t>iv</w:t>
      </w:r>
      <w:proofErr w:type="spellEnd"/>
      <w:r w:rsidRPr="00B20AB0">
        <w:rPr>
          <w:rFonts w:ascii="Avenir Book" w:hAnsi="Avenir Book" w:cs="Calibri"/>
          <w:sz w:val="20"/>
          <w:szCs w:val="20"/>
          <w:lang w:val="es-ES_tradnl"/>
        </w:rPr>
        <w:t>) la posibilidad de que las garantías constituidas no sean suficientes para dar cumplimiento a la operación en los eventos de incumplimiento; (v) la posibilidad de que se puedan obtener mejores precios utilizando mecanismos distintos a la operación en BMC Exchange; (vi) la posibilidad de que sea necesario utilizar mecanismos alternos para la solución de controversias; (</w:t>
      </w:r>
      <w:proofErr w:type="spellStart"/>
      <w:r w:rsidRPr="00B20AB0">
        <w:rPr>
          <w:rFonts w:ascii="Avenir Book" w:hAnsi="Avenir Book" w:cs="Calibri"/>
          <w:sz w:val="20"/>
          <w:szCs w:val="20"/>
          <w:lang w:val="es-ES_tradnl"/>
        </w:rPr>
        <w:t>vii</w:t>
      </w:r>
      <w:proofErr w:type="spellEnd"/>
      <w:r w:rsidRPr="00B20AB0">
        <w:rPr>
          <w:rFonts w:ascii="Avenir Book" w:hAnsi="Avenir Book" w:cs="Calibri"/>
          <w:sz w:val="20"/>
          <w:szCs w:val="20"/>
          <w:lang w:val="es-ES_tradnl"/>
        </w:rPr>
        <w:t>) la posibilidad de que los costos de la operación aumenten en virtud de actos del MANDANTE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r>
        <w:rPr>
          <w:rFonts w:ascii="Avenir Book" w:hAnsi="Avenir Book" w:cs="Calibri"/>
          <w:sz w:val="20"/>
          <w:szCs w:val="20"/>
          <w:lang w:val="es-ES_tradnl"/>
        </w:rPr>
        <w:t>Así,</w:t>
      </w:r>
      <w:r w:rsidRPr="00B20AB0">
        <w:rPr>
          <w:rFonts w:ascii="Avenir Book" w:hAnsi="Avenir Book" w:cs="Calibri"/>
          <w:sz w:val="20"/>
          <w:szCs w:val="20"/>
          <w:lang w:val="es-ES_tradnl"/>
        </w:rPr>
        <w:t xml:space="preserve"> manifiesta que asume dichos riesgos voluntariamente y con conocimiento de los mismos. Teniendo en cuenta lo anterior y en razón </w:t>
      </w:r>
      <w:r>
        <w:rPr>
          <w:rFonts w:ascii="Avenir Book" w:hAnsi="Avenir Book" w:cs="Calibri"/>
          <w:sz w:val="20"/>
          <w:szCs w:val="20"/>
          <w:lang w:val="es-ES_tradnl"/>
        </w:rPr>
        <w:t>de</w:t>
      </w:r>
      <w:r w:rsidRPr="00B20AB0">
        <w:rPr>
          <w:rFonts w:ascii="Avenir Book" w:hAnsi="Avenir Book" w:cs="Calibri"/>
          <w:sz w:val="20"/>
          <w:szCs w:val="20"/>
          <w:lang w:val="es-ES_tradnl"/>
        </w:rPr>
        <w:t xml:space="preserve"> la naturaleza de la relación jurídica existente entre las partes, el MANDANTE reconoce y acepta que por las situaciones relacionadas en precedencia COMFINAGRO no tendrá responsabilidad alguna y, en consecuencia, no podrá ser objeto de reclamos, demandas o actuaciones de similar naturaleza por tales conceptos; </w:t>
      </w:r>
    </w:p>
    <w:p w14:paraId="1C57FC94"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76817435"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Que la entidad que representa el abajo firmante no está impedida o inhabilitada para operar en los mercados administrados por BMC Exchange; </w:t>
      </w:r>
    </w:p>
    <w:p w14:paraId="5F54092B"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7B457BCD" w14:textId="77777777" w:rsidR="00E842D3"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Como titular de los datos y bajo los parámetros de la Ley 1581 de 2012</w:t>
      </w:r>
      <w:r>
        <w:rPr>
          <w:rFonts w:ascii="Avenir Book" w:hAnsi="Avenir Book" w:cs="Calibri"/>
          <w:sz w:val="20"/>
          <w:szCs w:val="20"/>
          <w:lang w:val="es-ES_tradnl"/>
        </w:rPr>
        <w:t>, el Decreto 1377 de 2013</w:t>
      </w:r>
      <w:r w:rsidRPr="00B20AB0">
        <w:rPr>
          <w:rFonts w:ascii="Avenir Book" w:hAnsi="Avenir Book" w:cs="Calibri"/>
          <w:sz w:val="20"/>
          <w:szCs w:val="20"/>
          <w:lang w:val="es-ES_tradnl"/>
        </w:rPr>
        <w:t xml:space="preserve"> y </w:t>
      </w:r>
      <w:r>
        <w:rPr>
          <w:rFonts w:ascii="Avenir Book" w:hAnsi="Avenir Book" w:cs="Calibri"/>
          <w:sz w:val="20"/>
          <w:szCs w:val="20"/>
          <w:lang w:val="es-ES_tradnl"/>
        </w:rPr>
        <w:t>demás</w:t>
      </w:r>
      <w:r w:rsidRPr="00B20AB0">
        <w:rPr>
          <w:rFonts w:ascii="Avenir Book" w:hAnsi="Avenir Book" w:cs="Calibri"/>
          <w:sz w:val="20"/>
          <w:szCs w:val="20"/>
          <w:lang w:val="es-ES_tradnl"/>
        </w:rPr>
        <w:t xml:space="preserve"> normas </w:t>
      </w:r>
      <w:r>
        <w:rPr>
          <w:rFonts w:ascii="Avenir Book" w:hAnsi="Avenir Book" w:cs="Calibri"/>
          <w:sz w:val="20"/>
          <w:szCs w:val="20"/>
          <w:lang w:val="es-ES_tradnl"/>
        </w:rPr>
        <w:t>concordantes</w:t>
      </w:r>
      <w:r w:rsidRPr="00B20AB0">
        <w:rPr>
          <w:rFonts w:ascii="Avenir Book" w:hAnsi="Avenir Book" w:cs="Calibri"/>
          <w:sz w:val="20"/>
          <w:szCs w:val="20"/>
          <w:lang w:val="es-ES_tradnl"/>
        </w:rPr>
        <w:t xml:space="preserve">, el MANDANTE autoriza a </w:t>
      </w:r>
      <w:r>
        <w:rPr>
          <w:rFonts w:ascii="Avenir Book" w:hAnsi="Avenir Book" w:cs="Calibri"/>
          <w:sz w:val="20"/>
          <w:szCs w:val="20"/>
          <w:lang w:val="es-ES_tradnl"/>
        </w:rPr>
        <w:t>COMFINAGRO</w:t>
      </w:r>
      <w:r w:rsidRPr="00B20AB0">
        <w:rPr>
          <w:rFonts w:ascii="Avenir Book" w:hAnsi="Avenir Book" w:cs="Calibri"/>
          <w:sz w:val="20"/>
          <w:szCs w:val="20"/>
          <w:lang w:val="es-ES_tradnl"/>
        </w:rPr>
        <w:t xml:space="preserve"> a recolectar, almacenar, procesar y disponer de los datos personales aquí solicitados, con el fin de </w:t>
      </w:r>
      <w:r>
        <w:rPr>
          <w:rFonts w:ascii="Avenir Book" w:hAnsi="Avenir Book" w:cs="Calibri"/>
          <w:sz w:val="20"/>
          <w:szCs w:val="20"/>
          <w:lang w:val="es-ES_tradnl"/>
        </w:rPr>
        <w:t>i</w:t>
      </w:r>
      <w:r w:rsidRPr="00B20AB0">
        <w:rPr>
          <w:rFonts w:ascii="Avenir Book" w:hAnsi="Avenir Book" w:cs="Calibri"/>
          <w:sz w:val="20"/>
          <w:szCs w:val="20"/>
          <w:lang w:val="es-ES_tradnl"/>
        </w:rPr>
        <w:t xml:space="preserve">) </w:t>
      </w:r>
      <w:r>
        <w:rPr>
          <w:rFonts w:ascii="Avenir Book" w:hAnsi="Avenir Book" w:cs="Calibri"/>
          <w:sz w:val="20"/>
          <w:szCs w:val="20"/>
          <w:lang w:val="es-ES_tradnl"/>
        </w:rPr>
        <w:t>Ejecutar</w:t>
      </w:r>
      <w:r w:rsidRPr="00B20AB0">
        <w:rPr>
          <w:rFonts w:ascii="Avenir Book" w:hAnsi="Avenir Book" w:cs="Calibri"/>
          <w:sz w:val="20"/>
          <w:szCs w:val="20"/>
          <w:lang w:val="es-ES_tradnl"/>
        </w:rPr>
        <w:t xml:space="preserve"> el contrato suscrito, </w:t>
      </w:r>
      <w:proofErr w:type="spellStart"/>
      <w:r>
        <w:rPr>
          <w:rFonts w:ascii="Avenir Book" w:hAnsi="Avenir Book" w:cs="Calibri"/>
          <w:sz w:val="20"/>
          <w:szCs w:val="20"/>
          <w:lang w:val="es-ES_tradnl"/>
        </w:rPr>
        <w:t>ii</w:t>
      </w:r>
      <w:proofErr w:type="spellEnd"/>
      <w:r w:rsidRPr="00B20AB0">
        <w:rPr>
          <w:rFonts w:ascii="Avenir Book" w:hAnsi="Avenir Book" w:cs="Calibri"/>
          <w:sz w:val="20"/>
          <w:szCs w:val="20"/>
          <w:lang w:val="es-ES_tradnl"/>
        </w:rPr>
        <w:t>) Pag</w:t>
      </w:r>
      <w:r>
        <w:rPr>
          <w:rFonts w:ascii="Avenir Book" w:hAnsi="Avenir Book" w:cs="Calibri"/>
          <w:sz w:val="20"/>
          <w:szCs w:val="20"/>
          <w:lang w:val="es-ES_tradnl"/>
        </w:rPr>
        <w:t>ar</w:t>
      </w:r>
      <w:r w:rsidRPr="00B20AB0">
        <w:rPr>
          <w:rFonts w:ascii="Avenir Book" w:hAnsi="Avenir Book" w:cs="Calibri"/>
          <w:sz w:val="20"/>
          <w:szCs w:val="20"/>
          <w:lang w:val="es-ES_tradnl"/>
        </w:rPr>
        <w:t xml:space="preserve"> obligaciones contractuales, </w:t>
      </w:r>
      <w:proofErr w:type="spellStart"/>
      <w:r>
        <w:rPr>
          <w:rFonts w:ascii="Avenir Book" w:hAnsi="Avenir Book" w:cs="Calibri"/>
          <w:sz w:val="20"/>
          <w:szCs w:val="20"/>
          <w:lang w:val="es-ES_tradnl"/>
        </w:rPr>
        <w:t>iii</w:t>
      </w:r>
      <w:proofErr w:type="spellEnd"/>
      <w:r w:rsidRPr="00B20AB0">
        <w:rPr>
          <w:rFonts w:ascii="Avenir Book" w:hAnsi="Avenir Book" w:cs="Calibri"/>
          <w:sz w:val="20"/>
          <w:szCs w:val="20"/>
          <w:lang w:val="es-ES_tradnl"/>
        </w:rPr>
        <w:t>) Env</w:t>
      </w:r>
      <w:r>
        <w:rPr>
          <w:rFonts w:ascii="Avenir Book" w:hAnsi="Avenir Book" w:cs="Calibri"/>
          <w:sz w:val="20"/>
          <w:szCs w:val="20"/>
          <w:lang w:val="es-ES_tradnl"/>
        </w:rPr>
        <w:t>iar</w:t>
      </w:r>
      <w:r w:rsidRPr="00B20AB0">
        <w:rPr>
          <w:rFonts w:ascii="Avenir Book" w:hAnsi="Avenir Book" w:cs="Calibri"/>
          <w:sz w:val="20"/>
          <w:szCs w:val="20"/>
          <w:lang w:val="es-ES_tradnl"/>
        </w:rPr>
        <w:t xml:space="preserve"> información a entidades gubernamentales o judiciales por solicitud expresa, </w:t>
      </w:r>
      <w:proofErr w:type="spellStart"/>
      <w:r>
        <w:rPr>
          <w:rFonts w:ascii="Avenir Book" w:hAnsi="Avenir Book" w:cs="Calibri"/>
          <w:sz w:val="20"/>
          <w:szCs w:val="20"/>
          <w:lang w:val="es-ES_tradnl"/>
        </w:rPr>
        <w:t>iv</w:t>
      </w:r>
      <w:proofErr w:type="spellEnd"/>
      <w:r w:rsidRPr="00B20AB0">
        <w:rPr>
          <w:rFonts w:ascii="Avenir Book" w:hAnsi="Avenir Book" w:cs="Calibri"/>
          <w:sz w:val="20"/>
          <w:szCs w:val="20"/>
          <w:lang w:val="es-ES_tradnl"/>
        </w:rPr>
        <w:t>) Soport</w:t>
      </w:r>
      <w:r>
        <w:rPr>
          <w:rFonts w:ascii="Avenir Book" w:hAnsi="Avenir Book" w:cs="Calibri"/>
          <w:sz w:val="20"/>
          <w:szCs w:val="20"/>
          <w:lang w:val="es-ES_tradnl"/>
        </w:rPr>
        <w:t>ar</w:t>
      </w:r>
      <w:r w:rsidRPr="00B20AB0">
        <w:rPr>
          <w:rFonts w:ascii="Avenir Book" w:hAnsi="Avenir Book" w:cs="Calibri"/>
          <w:sz w:val="20"/>
          <w:szCs w:val="20"/>
          <w:lang w:val="es-ES_tradnl"/>
        </w:rPr>
        <w:t xml:space="preserve"> procesos de auditor</w:t>
      </w:r>
      <w:r>
        <w:rPr>
          <w:rFonts w:ascii="Avenir Book" w:hAnsi="Avenir Book" w:cs="Calibri"/>
          <w:sz w:val="20"/>
          <w:szCs w:val="20"/>
          <w:lang w:val="es-ES_tradnl"/>
        </w:rPr>
        <w:t>í</w:t>
      </w:r>
      <w:r w:rsidRPr="00B20AB0">
        <w:rPr>
          <w:rFonts w:ascii="Avenir Book" w:hAnsi="Avenir Book" w:cs="Calibri"/>
          <w:sz w:val="20"/>
          <w:szCs w:val="20"/>
          <w:lang w:val="es-ES_tradnl"/>
        </w:rPr>
        <w:t xml:space="preserve">a externa/interna, </w:t>
      </w:r>
    </w:p>
    <w:p w14:paraId="33AB68BA" w14:textId="77777777" w:rsidR="00E842D3" w:rsidRDefault="00E842D3" w:rsidP="00E842D3">
      <w:pPr>
        <w:pStyle w:val="Prrafodelista"/>
        <w:rPr>
          <w:rFonts w:ascii="Avenir Book" w:hAnsi="Avenir Book" w:cs="Calibri"/>
          <w:lang w:val="es-ES_tradnl"/>
        </w:rPr>
      </w:pPr>
    </w:p>
    <w:p w14:paraId="35E3570C" w14:textId="77777777" w:rsidR="00E842D3" w:rsidRDefault="00E842D3" w:rsidP="00E842D3">
      <w:pPr>
        <w:autoSpaceDE w:val="0"/>
        <w:autoSpaceDN w:val="0"/>
        <w:adjustRightInd w:val="0"/>
        <w:spacing w:line="276" w:lineRule="auto"/>
        <w:ind w:left="360"/>
        <w:contextualSpacing/>
        <w:jc w:val="both"/>
        <w:rPr>
          <w:rFonts w:ascii="Avenir Book" w:hAnsi="Avenir Book" w:cs="Calibri"/>
          <w:sz w:val="20"/>
          <w:szCs w:val="20"/>
          <w:lang w:val="es-ES_tradnl"/>
        </w:rPr>
      </w:pPr>
    </w:p>
    <w:p w14:paraId="6D8F36B5" w14:textId="570D7204" w:rsidR="00E842D3" w:rsidRDefault="00E842D3" w:rsidP="00E842D3">
      <w:pPr>
        <w:pStyle w:val="Prrafodelista"/>
        <w:rPr>
          <w:rFonts w:ascii="Avenir Book" w:hAnsi="Avenir Book" w:cs="Calibri"/>
          <w:lang w:val="es-ES_tradnl"/>
        </w:rPr>
      </w:pPr>
    </w:p>
    <w:p w14:paraId="39DBF6EB" w14:textId="469C6BB0" w:rsidR="00E842D3" w:rsidRDefault="00E842D3" w:rsidP="00E842D3">
      <w:pPr>
        <w:pStyle w:val="Prrafodelista"/>
        <w:rPr>
          <w:rFonts w:ascii="Avenir Book" w:hAnsi="Avenir Book" w:cs="Calibri"/>
          <w:lang w:val="es-ES_tradnl"/>
        </w:rPr>
      </w:pPr>
    </w:p>
    <w:p w14:paraId="79DC225D" w14:textId="77777777" w:rsidR="00E842D3" w:rsidRDefault="00E842D3" w:rsidP="00E842D3">
      <w:pPr>
        <w:pStyle w:val="Prrafodelista"/>
        <w:rPr>
          <w:rFonts w:ascii="Avenir Book" w:hAnsi="Avenir Book" w:cs="Calibri"/>
          <w:lang w:val="es-ES_tradnl"/>
        </w:rPr>
      </w:pPr>
    </w:p>
    <w:p w14:paraId="73FC7C5F" w14:textId="77777777" w:rsidR="00E842D3" w:rsidRDefault="00E842D3" w:rsidP="00E842D3">
      <w:pPr>
        <w:autoSpaceDE w:val="0"/>
        <w:autoSpaceDN w:val="0"/>
        <w:adjustRightInd w:val="0"/>
        <w:spacing w:line="276" w:lineRule="auto"/>
        <w:ind w:left="360"/>
        <w:contextualSpacing/>
        <w:jc w:val="both"/>
        <w:rPr>
          <w:rFonts w:ascii="Avenir Book" w:hAnsi="Avenir Book" w:cs="Calibri"/>
          <w:sz w:val="20"/>
          <w:szCs w:val="20"/>
          <w:lang w:val="es-ES_tradnl"/>
        </w:rPr>
      </w:pPr>
    </w:p>
    <w:p w14:paraId="79FB1A9A" w14:textId="77777777" w:rsidR="00E842D3" w:rsidRDefault="00E842D3" w:rsidP="00E842D3">
      <w:pPr>
        <w:autoSpaceDE w:val="0"/>
        <w:autoSpaceDN w:val="0"/>
        <w:adjustRightInd w:val="0"/>
        <w:spacing w:line="276" w:lineRule="auto"/>
        <w:ind w:left="360"/>
        <w:contextualSpacing/>
        <w:jc w:val="both"/>
        <w:rPr>
          <w:rFonts w:ascii="Avenir Book" w:hAnsi="Avenir Book" w:cs="Calibri"/>
          <w:sz w:val="20"/>
          <w:szCs w:val="20"/>
          <w:lang w:val="es-ES_tradnl"/>
        </w:rPr>
      </w:pPr>
    </w:p>
    <w:p w14:paraId="35F09076" w14:textId="383C3CF3" w:rsidR="00175070" w:rsidRPr="00B20AB0" w:rsidRDefault="00175070" w:rsidP="00E842D3">
      <w:pPr>
        <w:autoSpaceDE w:val="0"/>
        <w:autoSpaceDN w:val="0"/>
        <w:adjustRightInd w:val="0"/>
        <w:spacing w:line="276" w:lineRule="auto"/>
        <w:ind w:left="426"/>
        <w:contextualSpacing/>
        <w:jc w:val="both"/>
        <w:rPr>
          <w:rFonts w:ascii="Avenir Book" w:hAnsi="Avenir Book" w:cs="Calibri"/>
          <w:sz w:val="20"/>
          <w:szCs w:val="20"/>
          <w:lang w:val="es-ES_tradnl"/>
        </w:rPr>
      </w:pPr>
      <w:r>
        <w:rPr>
          <w:rFonts w:ascii="Avenir Book" w:hAnsi="Avenir Book" w:cs="Calibri"/>
          <w:sz w:val="20"/>
          <w:szCs w:val="20"/>
          <w:lang w:val="es-ES_tradnl"/>
        </w:rPr>
        <w:lastRenderedPageBreak/>
        <w:t>v</w:t>
      </w:r>
      <w:r w:rsidRPr="00B20AB0">
        <w:rPr>
          <w:rFonts w:ascii="Avenir Book" w:hAnsi="Avenir Book" w:cs="Calibri"/>
          <w:sz w:val="20"/>
          <w:szCs w:val="20"/>
          <w:lang w:val="es-ES_tradnl"/>
        </w:rPr>
        <w:t>) Registr</w:t>
      </w:r>
      <w:r>
        <w:rPr>
          <w:rFonts w:ascii="Avenir Book" w:hAnsi="Avenir Book" w:cs="Calibri"/>
          <w:sz w:val="20"/>
          <w:szCs w:val="20"/>
          <w:lang w:val="es-ES_tradnl"/>
        </w:rPr>
        <w:t>ar</w:t>
      </w:r>
      <w:r w:rsidRPr="00B20AB0">
        <w:rPr>
          <w:rFonts w:ascii="Avenir Book" w:hAnsi="Avenir Book" w:cs="Calibri"/>
          <w:sz w:val="20"/>
          <w:szCs w:val="20"/>
          <w:lang w:val="es-ES_tradnl"/>
        </w:rPr>
        <w:t xml:space="preserve"> la información de los empleados en la base de datos </w:t>
      </w:r>
      <w:r>
        <w:rPr>
          <w:rFonts w:ascii="Avenir Book" w:hAnsi="Avenir Book" w:cs="Calibri"/>
          <w:sz w:val="20"/>
          <w:szCs w:val="20"/>
          <w:lang w:val="es-ES_tradnl"/>
        </w:rPr>
        <w:t>COMFINAGRO</w:t>
      </w:r>
      <w:r w:rsidRPr="00B20AB0">
        <w:rPr>
          <w:rFonts w:ascii="Avenir Book" w:hAnsi="Avenir Book" w:cs="Calibri"/>
          <w:sz w:val="20"/>
          <w:szCs w:val="20"/>
          <w:lang w:val="es-ES_tradnl"/>
        </w:rPr>
        <w:t xml:space="preserve">, </w:t>
      </w:r>
      <w:r>
        <w:rPr>
          <w:rFonts w:ascii="Avenir Book" w:hAnsi="Avenir Book" w:cs="Calibri"/>
          <w:sz w:val="20"/>
          <w:szCs w:val="20"/>
          <w:lang w:val="es-ES_tradnl"/>
        </w:rPr>
        <w:t>vi</w:t>
      </w:r>
      <w:r w:rsidRPr="00B20AB0">
        <w:rPr>
          <w:rFonts w:ascii="Avenir Book" w:hAnsi="Avenir Book" w:cs="Calibri"/>
          <w:sz w:val="20"/>
          <w:szCs w:val="20"/>
          <w:lang w:val="es-ES_tradnl"/>
        </w:rPr>
        <w:t>) Contact</w:t>
      </w:r>
      <w:r>
        <w:rPr>
          <w:rFonts w:ascii="Avenir Book" w:hAnsi="Avenir Book" w:cs="Calibri"/>
          <w:sz w:val="20"/>
          <w:szCs w:val="20"/>
          <w:lang w:val="es-ES_tradnl"/>
        </w:rPr>
        <w:t>ar</w:t>
      </w:r>
      <w:r w:rsidRPr="00B20AB0">
        <w:rPr>
          <w:rFonts w:ascii="Avenir Book" w:hAnsi="Avenir Book" w:cs="Calibri"/>
          <w:sz w:val="20"/>
          <w:szCs w:val="20"/>
          <w:lang w:val="es-ES_tradnl"/>
        </w:rPr>
        <w:t xml:space="preserve"> empleados para el envío de información relacionad</w:t>
      </w:r>
      <w:r>
        <w:rPr>
          <w:rFonts w:ascii="Avenir Book" w:hAnsi="Avenir Book" w:cs="Calibri"/>
          <w:sz w:val="20"/>
          <w:szCs w:val="20"/>
          <w:lang w:val="es-ES_tradnl"/>
        </w:rPr>
        <w:t>a</w:t>
      </w:r>
      <w:r w:rsidRPr="00B20AB0">
        <w:rPr>
          <w:rFonts w:ascii="Avenir Book" w:hAnsi="Avenir Book" w:cs="Calibri"/>
          <w:sz w:val="20"/>
          <w:szCs w:val="20"/>
          <w:lang w:val="es-ES_tradnl"/>
        </w:rPr>
        <w:t xml:space="preserve"> con </w:t>
      </w:r>
      <w:r>
        <w:rPr>
          <w:rFonts w:ascii="Avenir Book" w:hAnsi="Avenir Book" w:cs="Calibri"/>
          <w:sz w:val="20"/>
          <w:szCs w:val="20"/>
          <w:lang w:val="es-ES_tradnl"/>
        </w:rPr>
        <w:t>el contrato</w:t>
      </w:r>
      <w:r w:rsidRPr="00B20AB0">
        <w:rPr>
          <w:rFonts w:ascii="Avenir Book" w:hAnsi="Avenir Book" w:cs="Calibri"/>
          <w:sz w:val="20"/>
          <w:szCs w:val="20"/>
          <w:lang w:val="es-ES_tradnl"/>
        </w:rPr>
        <w:t xml:space="preserve"> y </w:t>
      </w:r>
      <w:r>
        <w:rPr>
          <w:rFonts w:ascii="Avenir Book" w:hAnsi="Avenir Book" w:cs="Calibri"/>
          <w:sz w:val="20"/>
          <w:szCs w:val="20"/>
          <w:lang w:val="es-ES_tradnl"/>
        </w:rPr>
        <w:t>las obligaciones de él derivadas</w:t>
      </w:r>
      <w:r w:rsidRPr="00B20AB0">
        <w:rPr>
          <w:rFonts w:ascii="Avenir Book" w:hAnsi="Avenir Book" w:cs="Calibri"/>
          <w:sz w:val="20"/>
          <w:szCs w:val="20"/>
          <w:lang w:val="es-ES_tradnl"/>
        </w:rPr>
        <w:t xml:space="preserve">, </w:t>
      </w:r>
      <w:proofErr w:type="spellStart"/>
      <w:r>
        <w:rPr>
          <w:rFonts w:ascii="Avenir Book" w:hAnsi="Avenir Book" w:cs="Calibri"/>
          <w:sz w:val="20"/>
          <w:szCs w:val="20"/>
          <w:lang w:val="es-ES_tradnl"/>
        </w:rPr>
        <w:t>vii</w:t>
      </w:r>
      <w:proofErr w:type="spellEnd"/>
      <w:r w:rsidRPr="00B20AB0">
        <w:rPr>
          <w:rFonts w:ascii="Avenir Book" w:hAnsi="Avenir Book" w:cs="Calibri"/>
          <w:sz w:val="20"/>
          <w:szCs w:val="20"/>
          <w:lang w:val="es-ES_tradnl"/>
        </w:rPr>
        <w:t>) Recolec</w:t>
      </w:r>
      <w:r>
        <w:rPr>
          <w:rFonts w:ascii="Avenir Book" w:hAnsi="Avenir Book" w:cs="Calibri"/>
          <w:sz w:val="20"/>
          <w:szCs w:val="20"/>
          <w:lang w:val="es-ES_tradnl"/>
        </w:rPr>
        <w:t>tar</w:t>
      </w:r>
      <w:r w:rsidRPr="00B20AB0">
        <w:rPr>
          <w:rFonts w:ascii="Avenir Book" w:hAnsi="Avenir Book" w:cs="Calibri"/>
          <w:sz w:val="20"/>
          <w:szCs w:val="20"/>
          <w:lang w:val="es-ES_tradnl"/>
        </w:rPr>
        <w:t xml:space="preserve"> datos para el cumplimiento de los deberes que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como </w:t>
      </w:r>
      <w:r>
        <w:rPr>
          <w:rFonts w:ascii="Avenir Book" w:hAnsi="Avenir Book" w:cs="Calibri"/>
          <w:sz w:val="20"/>
          <w:szCs w:val="20"/>
          <w:lang w:val="es-ES_tradnl"/>
        </w:rPr>
        <w:t>r</w:t>
      </w:r>
      <w:r w:rsidRPr="00B20AB0">
        <w:rPr>
          <w:rFonts w:ascii="Avenir Book" w:hAnsi="Avenir Book" w:cs="Calibri"/>
          <w:sz w:val="20"/>
          <w:szCs w:val="20"/>
          <w:lang w:val="es-ES_tradnl"/>
        </w:rPr>
        <w:t xml:space="preserve">esponsable de la información y datos personales, le corresponde </w:t>
      </w:r>
      <w:r>
        <w:rPr>
          <w:rFonts w:ascii="Avenir Book" w:hAnsi="Avenir Book" w:cs="Calibri"/>
          <w:sz w:val="20"/>
          <w:szCs w:val="20"/>
          <w:lang w:val="es-ES_tradnl"/>
        </w:rPr>
        <w:t>a COMFINAGRO</w:t>
      </w:r>
      <w:r w:rsidRPr="00B20AB0">
        <w:rPr>
          <w:rFonts w:ascii="Avenir Book" w:hAnsi="Avenir Book" w:cs="Calibri"/>
          <w:sz w:val="20"/>
          <w:szCs w:val="20"/>
          <w:lang w:val="es-ES_tradnl"/>
        </w:rPr>
        <w:t xml:space="preserve">, </w:t>
      </w:r>
      <w:proofErr w:type="spellStart"/>
      <w:r>
        <w:rPr>
          <w:rFonts w:ascii="Avenir Book" w:hAnsi="Avenir Book" w:cs="Calibri"/>
          <w:sz w:val="20"/>
          <w:szCs w:val="20"/>
          <w:lang w:val="es-ES_tradnl"/>
        </w:rPr>
        <w:t>viii</w:t>
      </w:r>
      <w:proofErr w:type="spellEnd"/>
      <w:r w:rsidRPr="00B20AB0">
        <w:rPr>
          <w:rFonts w:ascii="Avenir Book" w:hAnsi="Avenir Book" w:cs="Calibri"/>
          <w:sz w:val="20"/>
          <w:szCs w:val="20"/>
          <w:lang w:val="es-ES_tradnl"/>
        </w:rPr>
        <w:t xml:space="preserve">) </w:t>
      </w:r>
      <w:r>
        <w:rPr>
          <w:rFonts w:ascii="Avenir Book" w:hAnsi="Avenir Book" w:cs="Calibri"/>
          <w:sz w:val="20"/>
          <w:szCs w:val="20"/>
          <w:lang w:val="es-ES_tradnl"/>
        </w:rPr>
        <w:t>Implementar</w:t>
      </w:r>
      <w:r w:rsidRPr="00B20AB0">
        <w:rPr>
          <w:rFonts w:ascii="Avenir Book" w:hAnsi="Avenir Book" w:cs="Calibri"/>
          <w:sz w:val="20"/>
          <w:szCs w:val="20"/>
          <w:lang w:val="es-ES_tradnl"/>
        </w:rPr>
        <w:t xml:space="preserve"> </w:t>
      </w:r>
      <w:r>
        <w:rPr>
          <w:rFonts w:ascii="Avenir Book" w:hAnsi="Avenir Book" w:cs="Calibri"/>
          <w:sz w:val="20"/>
          <w:szCs w:val="20"/>
          <w:lang w:val="es-ES_tradnl"/>
        </w:rPr>
        <w:t xml:space="preserve">medidas </w:t>
      </w:r>
      <w:r w:rsidRPr="00B20AB0">
        <w:rPr>
          <w:rFonts w:ascii="Avenir Book" w:hAnsi="Avenir Book" w:cs="Calibri"/>
          <w:sz w:val="20"/>
          <w:szCs w:val="20"/>
          <w:lang w:val="es-ES_tradnl"/>
        </w:rPr>
        <w:t xml:space="preserve">de seguridad o prevención de fraude, </w:t>
      </w:r>
      <w:proofErr w:type="spellStart"/>
      <w:r>
        <w:rPr>
          <w:rFonts w:ascii="Avenir Book" w:hAnsi="Avenir Book" w:cs="Calibri"/>
          <w:sz w:val="20"/>
          <w:szCs w:val="20"/>
          <w:lang w:val="es-ES_tradnl"/>
        </w:rPr>
        <w:t>ix</w:t>
      </w:r>
      <w:proofErr w:type="spellEnd"/>
      <w:r w:rsidRPr="00B20AB0">
        <w:rPr>
          <w:rFonts w:ascii="Avenir Book" w:hAnsi="Avenir Book" w:cs="Calibri"/>
          <w:sz w:val="20"/>
          <w:szCs w:val="20"/>
          <w:lang w:val="es-ES_tradnl"/>
        </w:rPr>
        <w:t xml:space="preserve">) Cualquier otra finalidad </w:t>
      </w:r>
      <w:r>
        <w:rPr>
          <w:rFonts w:ascii="Avenir Book" w:hAnsi="Avenir Book" w:cs="Calibri"/>
          <w:sz w:val="20"/>
          <w:szCs w:val="20"/>
          <w:lang w:val="es-ES_tradnl"/>
        </w:rPr>
        <w:t>inherente al</w:t>
      </w:r>
      <w:r w:rsidRPr="00B20AB0">
        <w:rPr>
          <w:rFonts w:ascii="Avenir Book" w:hAnsi="Avenir Book" w:cs="Calibri"/>
          <w:sz w:val="20"/>
          <w:szCs w:val="20"/>
          <w:lang w:val="es-ES_tradnl"/>
        </w:rPr>
        <w:t xml:space="preserve"> desarrollo del contrato o la relación con </w:t>
      </w:r>
      <w:r>
        <w:rPr>
          <w:rFonts w:ascii="Avenir Book" w:hAnsi="Avenir Book" w:cs="Calibri"/>
          <w:sz w:val="20"/>
          <w:szCs w:val="20"/>
          <w:lang w:val="es-ES_tradnl"/>
        </w:rPr>
        <w:t>COMFINAGRO;</w:t>
      </w:r>
    </w:p>
    <w:p w14:paraId="68E2D089"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60671785"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sz w:val="20"/>
          <w:szCs w:val="20"/>
        </w:rPr>
        <w:t xml:space="preserve">De conformidad con lo establecido en </w:t>
      </w:r>
      <w:r>
        <w:rPr>
          <w:rFonts w:ascii="Avenir Book" w:hAnsi="Avenir Book"/>
          <w:sz w:val="20"/>
          <w:szCs w:val="20"/>
        </w:rPr>
        <w:t>L</w:t>
      </w:r>
      <w:r w:rsidRPr="00B20AB0">
        <w:rPr>
          <w:rFonts w:ascii="Avenir Book" w:hAnsi="Avenir Book"/>
          <w:sz w:val="20"/>
          <w:szCs w:val="20"/>
        </w:rPr>
        <w:t>ey 1581 de 2012 y el Decreto 1377 de 2013, manifiesta expresamente que se le ha</w:t>
      </w:r>
      <w:r>
        <w:rPr>
          <w:rFonts w:ascii="Avenir Book" w:hAnsi="Avenir Book"/>
          <w:sz w:val="20"/>
          <w:szCs w:val="20"/>
        </w:rPr>
        <w:t>n</w:t>
      </w:r>
      <w:r w:rsidRPr="00B20AB0">
        <w:rPr>
          <w:rFonts w:ascii="Avenir Book" w:hAnsi="Avenir Book"/>
          <w:sz w:val="20"/>
          <w:szCs w:val="20"/>
        </w:rPr>
        <w:t xml:space="preserve"> puesto en conocimiento sus derechos y la facultad de conocer, actualizar, rectificar y/o suprimir toda la información que repose en la base de datos o archivos de COMFINAGRO, así como la posibilidad de revocar en cualquier momento la facultad concedida a esta sociedad de guardar la información personal, lo anterior, de acuerdo a la </w:t>
      </w:r>
      <w:r w:rsidRPr="00B20AB0">
        <w:rPr>
          <w:rFonts w:ascii="Avenir Book" w:hAnsi="Avenir Book" w:cs="Tahoma"/>
          <w:sz w:val="20"/>
          <w:szCs w:val="20"/>
        </w:rPr>
        <w:t xml:space="preserve">Política de Tratamiento y Protección de Datos Personales publicada en la página web </w:t>
      </w:r>
      <w:hyperlink r:id="rId7" w:history="1">
        <w:r w:rsidRPr="00832238">
          <w:rPr>
            <w:rStyle w:val="Hipervnculo"/>
            <w:rFonts w:ascii="Avenir Book" w:hAnsi="Avenir Book" w:cs="Tahoma"/>
            <w:sz w:val="20"/>
            <w:szCs w:val="20"/>
          </w:rPr>
          <w:t>www.comfinagro.com.co</w:t>
        </w:r>
      </w:hyperlink>
      <w:r>
        <w:rPr>
          <w:rFonts w:ascii="Avenir Book" w:hAnsi="Avenir Book" w:cs="Tahoma"/>
          <w:sz w:val="20"/>
          <w:szCs w:val="20"/>
        </w:rPr>
        <w:t xml:space="preserve">; </w:t>
      </w:r>
      <w:r w:rsidRPr="00B20AB0">
        <w:rPr>
          <w:rFonts w:ascii="Avenir Book" w:hAnsi="Avenir Book" w:cs="Tahoma"/>
          <w:sz w:val="20"/>
          <w:szCs w:val="20"/>
        </w:rPr>
        <w:t xml:space="preserve"> </w:t>
      </w:r>
    </w:p>
    <w:p w14:paraId="6DFE3DE7" w14:textId="77777777" w:rsidR="00175070" w:rsidRPr="00B20AB0" w:rsidRDefault="00175070" w:rsidP="00175070">
      <w:pPr>
        <w:spacing w:line="276" w:lineRule="auto"/>
        <w:ind w:left="426"/>
        <w:jc w:val="both"/>
        <w:rPr>
          <w:rFonts w:ascii="Avenir Book" w:hAnsi="Avenir Book" w:cs="Calibri"/>
          <w:sz w:val="20"/>
          <w:szCs w:val="20"/>
          <w:lang w:val="es-ES_tradnl"/>
        </w:rPr>
      </w:pPr>
    </w:p>
    <w:p w14:paraId="4D99B909"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ordena a COMFINAGRO que, sin previa notificación judicial o extrajudicial, ve</w:t>
      </w:r>
      <w:r>
        <w:rPr>
          <w:rFonts w:ascii="Avenir Book" w:hAnsi="Avenir Book" w:cs="Calibri"/>
          <w:sz w:val="20"/>
          <w:szCs w:val="20"/>
          <w:lang w:val="es-ES_tradnl"/>
        </w:rPr>
        <w:t>n</w:t>
      </w:r>
      <w:r w:rsidRPr="00B20AB0">
        <w:rPr>
          <w:rFonts w:ascii="Avenir Book" w:hAnsi="Avenir Book" w:cs="Calibri"/>
          <w:sz w:val="20"/>
          <w:szCs w:val="20"/>
          <w:lang w:val="es-ES_tradnl"/>
        </w:rPr>
        <w:t>da, libere, o imparta instrucciones</w:t>
      </w:r>
      <w:r>
        <w:rPr>
          <w:rFonts w:ascii="Avenir Book" w:hAnsi="Avenir Book" w:cs="Calibri"/>
          <w:sz w:val="20"/>
          <w:szCs w:val="20"/>
          <w:lang w:val="es-ES_tradnl"/>
        </w:rPr>
        <w:t xml:space="preserve"> para ello</w:t>
      </w:r>
      <w:r w:rsidRPr="00B20AB0">
        <w:rPr>
          <w:rFonts w:ascii="Avenir Book" w:hAnsi="Avenir Book" w:cs="Calibri"/>
          <w:sz w:val="20"/>
          <w:szCs w:val="20"/>
          <w:lang w:val="es-ES_tradnl"/>
        </w:rPr>
        <w:t xml:space="preserve"> por cuenta de EL MANDANTE, a través del mecanismo que considere conveniente, los activos que mantenga en su poder de propiedad del MANDANTE, con el fin de abonar el producto de su venta a las obligaciones no cubiertas a cargo de </w:t>
      </w:r>
      <w:r>
        <w:rPr>
          <w:rFonts w:ascii="Avenir Book" w:hAnsi="Avenir Book" w:cs="Calibri"/>
          <w:sz w:val="20"/>
          <w:szCs w:val="20"/>
          <w:lang w:val="es-ES_tradnl"/>
        </w:rPr>
        <w:t>é</w:t>
      </w:r>
      <w:r w:rsidRPr="00B20AB0">
        <w:rPr>
          <w:rFonts w:ascii="Avenir Book" w:hAnsi="Avenir Book" w:cs="Calibri"/>
          <w:sz w:val="20"/>
          <w:szCs w:val="20"/>
          <w:lang w:val="es-ES_tradnl"/>
        </w:rPr>
        <w:t>st</w:t>
      </w:r>
      <w:r>
        <w:rPr>
          <w:rFonts w:ascii="Avenir Book" w:hAnsi="Avenir Book" w:cs="Calibri"/>
          <w:sz w:val="20"/>
          <w:szCs w:val="20"/>
          <w:lang w:val="es-ES_tradnl"/>
        </w:rPr>
        <w:t>e</w:t>
      </w:r>
      <w:r w:rsidRPr="00B20AB0">
        <w:rPr>
          <w:rFonts w:ascii="Avenir Book" w:hAnsi="Avenir Book" w:cs="Calibri"/>
          <w:sz w:val="20"/>
          <w:szCs w:val="20"/>
          <w:lang w:val="es-ES_tradnl"/>
        </w:rPr>
        <w:t>, para con COMFINAGRO, la BMC Exchange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o con terceros relacionados con las operaciones realizadas; </w:t>
      </w:r>
    </w:p>
    <w:p w14:paraId="1D5C5A53" w14:textId="77777777" w:rsidR="00175070" w:rsidRPr="00B20AB0" w:rsidRDefault="00175070" w:rsidP="00175070">
      <w:pPr>
        <w:pStyle w:val="Prrafodelista"/>
        <w:spacing w:line="276" w:lineRule="auto"/>
        <w:jc w:val="both"/>
        <w:rPr>
          <w:rFonts w:ascii="Avenir Book" w:hAnsi="Avenir Book" w:cs="Calibri"/>
          <w:lang w:val="es-ES_tradnl"/>
        </w:rPr>
      </w:pPr>
    </w:p>
    <w:p w14:paraId="7B01E3A3"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Que </w:t>
      </w:r>
      <w:r>
        <w:rPr>
          <w:rFonts w:ascii="Avenir Book" w:hAnsi="Avenir Book" w:cs="Calibri"/>
          <w:sz w:val="20"/>
          <w:szCs w:val="20"/>
          <w:lang w:val="es-ES_tradnl"/>
        </w:rPr>
        <w:t>c</w:t>
      </w:r>
      <w:r w:rsidRPr="00B20AB0">
        <w:rPr>
          <w:rFonts w:ascii="Avenir Book" w:hAnsi="Avenir Book" w:cs="Calibri"/>
          <w:sz w:val="20"/>
          <w:szCs w:val="20"/>
          <w:lang w:val="es-ES_tradnl"/>
        </w:rPr>
        <w:t xml:space="preserve">onoce y acepta los riesgos </w:t>
      </w:r>
      <w:r>
        <w:rPr>
          <w:rFonts w:ascii="Avenir Book" w:hAnsi="Avenir Book" w:cs="Calibri"/>
          <w:sz w:val="20"/>
          <w:szCs w:val="20"/>
          <w:lang w:val="es-ES_tradnl"/>
        </w:rPr>
        <w:t>asociados</w:t>
      </w:r>
      <w:r w:rsidRPr="00B20AB0">
        <w:rPr>
          <w:rFonts w:ascii="Avenir Book" w:hAnsi="Avenir Book" w:cs="Calibri"/>
          <w:sz w:val="20"/>
          <w:szCs w:val="20"/>
          <w:lang w:val="es-ES_tradnl"/>
        </w:rPr>
        <w:t xml:space="preserve"> a las instrucciones y órdenes que imparta, derivados de la utilización de los medios y canales de distribución de productos y servicios de COMFINAGRO, tales como </w:t>
      </w:r>
      <w:r>
        <w:rPr>
          <w:rFonts w:ascii="Avenir Book" w:hAnsi="Avenir Book" w:cs="Calibri"/>
          <w:sz w:val="20"/>
          <w:szCs w:val="20"/>
          <w:lang w:val="es-ES_tradnl"/>
        </w:rPr>
        <w:t>i</w:t>
      </w:r>
      <w:r w:rsidRPr="00B20AB0">
        <w:rPr>
          <w:rFonts w:ascii="Avenir Book" w:hAnsi="Avenir Book" w:cs="Calibri"/>
          <w:sz w:val="20"/>
          <w:szCs w:val="20"/>
          <w:lang w:val="es-ES_tradnl"/>
        </w:rPr>
        <w:t>nternet, mensajería instantánea, correos electrónicos, teléfono, etc.</w:t>
      </w:r>
      <w:r>
        <w:rPr>
          <w:rFonts w:ascii="Avenir Book" w:hAnsi="Avenir Book" w:cs="Calibri"/>
          <w:sz w:val="20"/>
          <w:szCs w:val="20"/>
          <w:lang w:val="es-ES_tradnl"/>
        </w:rPr>
        <w:t>;</w:t>
      </w:r>
    </w:p>
    <w:p w14:paraId="1286DAFB"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A8B7EE9"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Que dará cumplimiento a las obligaciones a su cargo, especialmente a la de oportuna y debida entrega del producto, constitución de garantías y pago de costos asociados. No obstante, en el evento de </w:t>
      </w:r>
      <w:r>
        <w:rPr>
          <w:rFonts w:ascii="Avenir Book" w:hAnsi="Avenir Book" w:cs="Calibri"/>
          <w:sz w:val="20"/>
          <w:szCs w:val="20"/>
          <w:lang w:val="es-ES_tradnl"/>
        </w:rPr>
        <w:t>in</w:t>
      </w:r>
      <w:r w:rsidRPr="00B20AB0">
        <w:rPr>
          <w:rFonts w:ascii="Avenir Book" w:hAnsi="Avenir Book" w:cs="Calibri"/>
          <w:sz w:val="20"/>
          <w:szCs w:val="20"/>
          <w:lang w:val="es-ES_tradnl"/>
        </w:rPr>
        <w:t xml:space="preserve">cumplimiento </w:t>
      </w:r>
      <w:r>
        <w:rPr>
          <w:rFonts w:ascii="Avenir Book" w:hAnsi="Avenir Book" w:cs="Calibri"/>
          <w:sz w:val="20"/>
          <w:szCs w:val="20"/>
          <w:lang w:val="es-ES_tradnl"/>
        </w:rPr>
        <w:t>de</w:t>
      </w:r>
      <w:r w:rsidRPr="00B20AB0">
        <w:rPr>
          <w:rFonts w:ascii="Avenir Book" w:hAnsi="Avenir Book" w:cs="Calibri"/>
          <w:sz w:val="20"/>
          <w:szCs w:val="20"/>
          <w:lang w:val="es-ES_tradnl"/>
        </w:rPr>
        <w:t xml:space="preserve"> las mismas, mantendrá indemne a COMFINAGRO frente a la BMC Exchange y </w:t>
      </w:r>
      <w:r>
        <w:rPr>
          <w:rFonts w:ascii="Avenir Book" w:hAnsi="Avenir Book" w:cs="Calibri"/>
          <w:sz w:val="20"/>
          <w:szCs w:val="20"/>
          <w:lang w:val="es-ES_tradnl"/>
        </w:rPr>
        <w:t>demás terceros</w:t>
      </w:r>
      <w:r w:rsidRPr="00B20AB0">
        <w:rPr>
          <w:rFonts w:ascii="Avenir Book" w:hAnsi="Avenir Book" w:cs="Calibri"/>
          <w:sz w:val="20"/>
          <w:szCs w:val="20"/>
          <w:lang w:val="es-ES_tradnl"/>
        </w:rPr>
        <w:t>, asumiendo los costos, multas, sanciones y demás consecuencias que dicho proceder acarree a la sociedad comisionista, incluyendo costos de comités arbitrales, peritos, abogados y cualquier otro similar</w:t>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p>
    <w:p w14:paraId="3490A589"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2C2B3A09"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se abstendrá en todo momento de realizar</w:t>
      </w:r>
      <w:r>
        <w:rPr>
          <w:rFonts w:ascii="Avenir Book" w:hAnsi="Avenir Book" w:cs="Calibri"/>
          <w:sz w:val="20"/>
          <w:szCs w:val="20"/>
          <w:lang w:val="es-ES_tradnl"/>
        </w:rPr>
        <w:t>, facilitar</w:t>
      </w:r>
      <w:r w:rsidRPr="00B20AB0">
        <w:rPr>
          <w:rFonts w:ascii="Avenir Book" w:hAnsi="Avenir Book" w:cs="Calibri"/>
          <w:sz w:val="20"/>
          <w:szCs w:val="20"/>
          <w:lang w:val="es-ES_tradnl"/>
        </w:rPr>
        <w:t xml:space="preserve"> o desplegar cualquier conducta que pueda afectar la libre competencia de mercados, su transparencia, honorabilidad y/o corrección; igualmente se abstendrá de proponer </w:t>
      </w:r>
      <w:r>
        <w:rPr>
          <w:rFonts w:ascii="Avenir Book" w:hAnsi="Avenir Book" w:cs="Calibri"/>
          <w:sz w:val="20"/>
          <w:szCs w:val="20"/>
          <w:lang w:val="es-ES_tradnl"/>
        </w:rPr>
        <w:t xml:space="preserve">o inducir </w:t>
      </w:r>
      <w:r w:rsidRPr="00B20AB0">
        <w:rPr>
          <w:rFonts w:ascii="Avenir Book" w:hAnsi="Avenir Book" w:cs="Calibri"/>
          <w:sz w:val="20"/>
          <w:szCs w:val="20"/>
          <w:lang w:val="es-ES_tradnl"/>
        </w:rPr>
        <w:t xml:space="preserve">a los funcionarios de COMFINAGRO el desarrollo de </w:t>
      </w:r>
      <w:r>
        <w:rPr>
          <w:rFonts w:ascii="Avenir Book" w:hAnsi="Avenir Book" w:cs="Calibri"/>
          <w:sz w:val="20"/>
          <w:szCs w:val="20"/>
          <w:lang w:val="es-ES_tradnl"/>
        </w:rPr>
        <w:t>las mismas</w:t>
      </w:r>
      <w:r w:rsidRPr="00B20AB0">
        <w:rPr>
          <w:rFonts w:ascii="Avenir Book" w:hAnsi="Avenir Book" w:cs="Calibri"/>
          <w:sz w:val="20"/>
          <w:szCs w:val="20"/>
          <w:lang w:val="es-ES_tradnl"/>
        </w:rPr>
        <w:t>. El incumplimiento a esta previsión será causal de terminación unilateral inmediata de la relación contractual</w:t>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p>
    <w:p w14:paraId="115E26C4"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401E938" w14:textId="190B24A2"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los bienes que entregará para el cumplimiento de operaciones a través del Mercado de Compras Públicas de la BMC Exchange no provienen de actividades ilegales o ilícitas</w:t>
      </w:r>
      <w:r>
        <w:rPr>
          <w:rFonts w:ascii="Avenir Book" w:hAnsi="Avenir Book" w:cs="Calibri"/>
          <w:sz w:val="20"/>
          <w:szCs w:val="20"/>
          <w:lang w:val="es-ES_tradnl"/>
        </w:rPr>
        <w:t>,</w:t>
      </w:r>
      <w:r w:rsidRPr="00B20AB0">
        <w:rPr>
          <w:rFonts w:ascii="Avenir Book" w:hAnsi="Avenir Book" w:cs="Calibri"/>
          <w:sz w:val="20"/>
          <w:szCs w:val="20"/>
          <w:lang w:val="es-ES_tradnl"/>
        </w:rPr>
        <w:t xml:space="preserve"> </w:t>
      </w:r>
      <w:r>
        <w:rPr>
          <w:rFonts w:ascii="Avenir Book" w:hAnsi="Avenir Book" w:cs="Calibri"/>
          <w:sz w:val="20"/>
          <w:szCs w:val="20"/>
          <w:lang w:val="es-ES_tradnl"/>
        </w:rPr>
        <w:t>ni</w:t>
      </w:r>
      <w:r w:rsidRPr="00B20AB0">
        <w:rPr>
          <w:rFonts w:ascii="Avenir Book" w:hAnsi="Avenir Book" w:cs="Calibri"/>
          <w:sz w:val="20"/>
          <w:szCs w:val="20"/>
          <w:lang w:val="es-ES_tradnl"/>
        </w:rPr>
        <w:t xml:space="preserve"> de actividades relacionadas con </w:t>
      </w:r>
      <w:r>
        <w:rPr>
          <w:rFonts w:ascii="Avenir Book" w:hAnsi="Avenir Book" w:cs="Calibri"/>
          <w:sz w:val="20"/>
          <w:szCs w:val="20"/>
          <w:lang w:val="es-ES_tradnl"/>
        </w:rPr>
        <w:t>c</w:t>
      </w:r>
      <w:r w:rsidRPr="00B20AB0">
        <w:rPr>
          <w:rFonts w:ascii="Avenir Book" w:hAnsi="Avenir Book" w:cs="Calibri"/>
          <w:sz w:val="20"/>
          <w:szCs w:val="20"/>
          <w:lang w:val="es-ES_tradnl"/>
        </w:rPr>
        <w:t>orrupción, lavado de activos y</w:t>
      </w:r>
      <w:r>
        <w:rPr>
          <w:rFonts w:ascii="Avenir Book" w:hAnsi="Avenir Book" w:cs="Calibri"/>
          <w:sz w:val="20"/>
          <w:szCs w:val="20"/>
          <w:lang w:val="es-ES_tradnl"/>
        </w:rPr>
        <w:t>/o</w:t>
      </w:r>
      <w:r w:rsidRPr="00B20AB0">
        <w:rPr>
          <w:rFonts w:ascii="Avenir Book" w:hAnsi="Avenir Book" w:cs="Calibri"/>
          <w:sz w:val="20"/>
          <w:szCs w:val="20"/>
          <w:lang w:val="es-ES_tradnl"/>
        </w:rPr>
        <w:t xml:space="preserve"> financiación del terrorismo.        </w:t>
      </w:r>
      <w:r w:rsidR="00E842D3">
        <w:rPr>
          <w:rFonts w:ascii="Avenir Book" w:hAnsi="Avenir Book" w:cs="Calibri"/>
          <w:sz w:val="20"/>
          <w:szCs w:val="20"/>
          <w:lang w:val="es-ES_tradnl"/>
        </w:rPr>
        <w:br/>
      </w:r>
      <w:r w:rsidR="00E842D3">
        <w:rPr>
          <w:rFonts w:ascii="Avenir Book" w:hAnsi="Avenir Book" w:cs="Calibri"/>
          <w:sz w:val="20"/>
          <w:szCs w:val="20"/>
          <w:lang w:val="es-ES_tradnl"/>
        </w:rPr>
        <w:br/>
      </w:r>
      <w:r w:rsidR="00E842D3">
        <w:rPr>
          <w:rFonts w:ascii="Avenir Book" w:hAnsi="Avenir Book" w:cs="Calibri"/>
          <w:sz w:val="20"/>
          <w:szCs w:val="20"/>
          <w:lang w:val="es-ES_tradnl"/>
        </w:rPr>
        <w:br/>
      </w:r>
      <w:r w:rsidR="00E842D3">
        <w:rPr>
          <w:rFonts w:ascii="Avenir Book" w:hAnsi="Avenir Book" w:cs="Calibri"/>
          <w:sz w:val="20"/>
          <w:szCs w:val="20"/>
          <w:lang w:val="es-ES_tradnl"/>
        </w:rPr>
        <w:br/>
      </w:r>
    </w:p>
    <w:p w14:paraId="385CF624"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15B9306" w14:textId="11D3D890" w:rsidR="0017507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lastRenderedPageBreak/>
        <w:t xml:space="preserve">Que conoce que </w:t>
      </w:r>
      <w:r>
        <w:rPr>
          <w:rFonts w:ascii="Avenir Book" w:hAnsi="Avenir Book" w:cs="Calibri"/>
          <w:sz w:val="20"/>
          <w:szCs w:val="20"/>
          <w:lang w:val="es-ES_tradnl"/>
        </w:rPr>
        <w:t>la inobservancia</w:t>
      </w:r>
      <w:r w:rsidRPr="00B20AB0">
        <w:rPr>
          <w:rFonts w:ascii="Avenir Book" w:hAnsi="Avenir Book" w:cs="Calibri"/>
          <w:sz w:val="20"/>
          <w:szCs w:val="20"/>
          <w:lang w:val="es-ES_tradnl"/>
        </w:rPr>
        <w:t xml:space="preserve"> de sus obligaciones en las operaciones acordadas en desarrollo de este contrato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afecta directamente y de forma grave a COMFINAGRO frente a la BMC Exchange, en la medida en que la sociedad comisionista </w:t>
      </w:r>
      <w:r>
        <w:rPr>
          <w:rFonts w:ascii="Avenir Book" w:hAnsi="Avenir Book" w:cs="Calibri"/>
          <w:sz w:val="20"/>
          <w:szCs w:val="20"/>
          <w:lang w:val="es-ES_tradnl"/>
        </w:rPr>
        <w:t>se reputa</w:t>
      </w:r>
      <w:r w:rsidRPr="00B20AB0">
        <w:rPr>
          <w:rFonts w:ascii="Avenir Book" w:hAnsi="Avenir Book" w:cs="Calibri"/>
          <w:sz w:val="20"/>
          <w:szCs w:val="20"/>
          <w:lang w:val="es-ES_tradnl"/>
        </w:rPr>
        <w:t xml:space="preserve"> responsable del cumplimiento de las operaciones frente a </w:t>
      </w:r>
      <w:r>
        <w:rPr>
          <w:rFonts w:ascii="Avenir Book" w:hAnsi="Avenir Book" w:cs="Calibri"/>
          <w:sz w:val="20"/>
          <w:szCs w:val="20"/>
          <w:lang w:val="es-ES_tradnl"/>
        </w:rPr>
        <w:t>ella</w:t>
      </w:r>
      <w:r w:rsidRPr="00B20AB0">
        <w:rPr>
          <w:rFonts w:ascii="Avenir Book" w:hAnsi="Avenir Book" w:cs="Calibri"/>
          <w:sz w:val="20"/>
          <w:szCs w:val="20"/>
          <w:lang w:val="es-ES_tradnl"/>
        </w:rPr>
        <w:t>, dada la naturaleza del contrato de comisión bursátil. No obstante, frente a terceros y contrapartes, reconoce EL MANDANTE que será la única responsable respecto de sus incumplimientos</w:t>
      </w:r>
      <w:r>
        <w:rPr>
          <w:rFonts w:ascii="Avenir Book" w:hAnsi="Avenir Book" w:cs="Calibri"/>
          <w:sz w:val="20"/>
          <w:szCs w:val="20"/>
          <w:lang w:val="es-ES_tradnl"/>
        </w:rPr>
        <w:t>;</w:t>
      </w:r>
    </w:p>
    <w:p w14:paraId="04D619EC" w14:textId="24AD2C5B" w:rsidR="00175070" w:rsidRDefault="00175070" w:rsidP="00175070">
      <w:pPr>
        <w:autoSpaceDE w:val="0"/>
        <w:autoSpaceDN w:val="0"/>
        <w:adjustRightInd w:val="0"/>
        <w:spacing w:line="276" w:lineRule="auto"/>
        <w:contextualSpacing/>
        <w:jc w:val="both"/>
        <w:rPr>
          <w:rFonts w:ascii="Avenir Book" w:hAnsi="Avenir Book" w:cs="Calibri"/>
          <w:sz w:val="20"/>
          <w:szCs w:val="20"/>
          <w:lang w:val="es-ES_tradnl"/>
        </w:rPr>
      </w:pPr>
    </w:p>
    <w:p w14:paraId="37A2A6D2"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Que conoce, acepta, está en condiciones y se compromete a cumplir lo establecido en la Ficha Técnica de Negociación y demás documentos que hacen parte integral de la operación</w:t>
      </w:r>
      <w:r>
        <w:rPr>
          <w:rFonts w:ascii="Avenir Book" w:hAnsi="Avenir Book" w:cs="Calibri"/>
          <w:sz w:val="20"/>
          <w:szCs w:val="20"/>
          <w:lang w:val="es-ES_tradnl"/>
        </w:rPr>
        <w:t>;</w:t>
      </w:r>
      <w:r w:rsidRPr="00B20AB0">
        <w:rPr>
          <w:rFonts w:ascii="Avenir Book" w:hAnsi="Avenir Book" w:cs="Calibri"/>
          <w:sz w:val="20"/>
          <w:szCs w:val="20"/>
          <w:lang w:val="es-ES_tradnl"/>
        </w:rPr>
        <w:t xml:space="preserve"> dentro de éstos y sin limitarse a los mismos, Documentos de Condiciones Especiales y Ficha Técnica de Producto, en caso de que existan</w:t>
      </w:r>
      <w:r>
        <w:rPr>
          <w:rFonts w:ascii="Avenir Book" w:hAnsi="Avenir Book" w:cs="Calibri"/>
          <w:sz w:val="20"/>
          <w:szCs w:val="20"/>
          <w:lang w:val="es-ES_tradnl"/>
        </w:rPr>
        <w:t>;</w:t>
      </w:r>
    </w:p>
    <w:p w14:paraId="75E6896C" w14:textId="77777777" w:rsidR="00175070" w:rsidRPr="00B20AB0" w:rsidRDefault="00175070" w:rsidP="00175070">
      <w:pPr>
        <w:pStyle w:val="Prrafodelista"/>
        <w:spacing w:line="276" w:lineRule="auto"/>
        <w:jc w:val="both"/>
        <w:rPr>
          <w:rFonts w:ascii="Avenir Book" w:hAnsi="Avenir Book" w:cs="Calibri"/>
          <w:lang w:val="es-ES_tradnl"/>
        </w:rPr>
      </w:pPr>
    </w:p>
    <w:p w14:paraId="2832EAD9" w14:textId="77777777" w:rsidR="00175070" w:rsidRPr="00B20AB0" w:rsidRDefault="00175070" w:rsidP="00175070">
      <w:pPr>
        <w:numPr>
          <w:ilvl w:val="0"/>
          <w:numId w:val="3"/>
        </w:numPr>
        <w:autoSpaceDE w:val="0"/>
        <w:autoSpaceDN w:val="0"/>
        <w:adjustRightInd w:val="0"/>
        <w:spacing w:line="276" w:lineRule="auto"/>
        <w:ind w:left="426"/>
        <w:contextualSpacing/>
        <w:jc w:val="both"/>
        <w:rPr>
          <w:rFonts w:ascii="Avenir Book" w:hAnsi="Avenir Book" w:cs="Calibri,Bold"/>
          <w:sz w:val="20"/>
          <w:szCs w:val="20"/>
          <w:lang w:val="es-ES_tradnl"/>
        </w:rPr>
      </w:pPr>
      <w:r w:rsidRPr="00B20AB0">
        <w:rPr>
          <w:rFonts w:ascii="Avenir Book" w:hAnsi="Avenir Book" w:cs="Calibri"/>
          <w:sz w:val="20"/>
          <w:szCs w:val="20"/>
          <w:lang w:val="es-ES_tradnl"/>
        </w:rPr>
        <w:t>Que no conforma un mismo beneficiario real con otro u otros clientes que pretend</w:t>
      </w:r>
      <w:r>
        <w:rPr>
          <w:rFonts w:ascii="Avenir Book" w:hAnsi="Avenir Book" w:cs="Calibri"/>
          <w:sz w:val="20"/>
          <w:szCs w:val="20"/>
          <w:lang w:val="es-ES_tradnl"/>
        </w:rPr>
        <w:t>a</w:t>
      </w:r>
      <w:r w:rsidRPr="00B20AB0">
        <w:rPr>
          <w:rFonts w:ascii="Avenir Book" w:hAnsi="Avenir Book" w:cs="Calibri"/>
          <w:sz w:val="20"/>
          <w:szCs w:val="20"/>
          <w:lang w:val="es-ES_tradnl"/>
        </w:rPr>
        <w:t>n actuar, a través de sus respectivas sociedades comisionistas miembros, en la negociación para la cual se está presentando a través de COMFINAGRO</w:t>
      </w:r>
      <w:r>
        <w:rPr>
          <w:rFonts w:ascii="Avenir Book" w:hAnsi="Avenir Book" w:cs="Calibri"/>
          <w:sz w:val="20"/>
          <w:szCs w:val="20"/>
          <w:lang w:val="es-ES_tradnl"/>
        </w:rPr>
        <w:t>.</w:t>
      </w:r>
    </w:p>
    <w:p w14:paraId="44684EFD" w14:textId="77777777" w:rsidR="00175070" w:rsidRPr="00B20AB0" w:rsidRDefault="00175070" w:rsidP="00175070">
      <w:pPr>
        <w:autoSpaceDE w:val="0"/>
        <w:autoSpaceDN w:val="0"/>
        <w:adjustRightInd w:val="0"/>
        <w:spacing w:line="276" w:lineRule="auto"/>
        <w:ind w:left="426"/>
        <w:contextualSpacing/>
        <w:jc w:val="both"/>
        <w:rPr>
          <w:rFonts w:ascii="Avenir Book" w:hAnsi="Avenir Book" w:cs="Calibri,Bold"/>
          <w:sz w:val="20"/>
          <w:szCs w:val="20"/>
          <w:lang w:val="es-ES_tradnl"/>
        </w:rPr>
      </w:pPr>
    </w:p>
    <w:p w14:paraId="70AB16AD"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Decimoquinta.</w:t>
      </w:r>
      <w:r w:rsidRPr="00B20AB0">
        <w:rPr>
          <w:rFonts w:ascii="Avenir Book" w:hAnsi="Avenir Book" w:cs="Calibri,Bold"/>
          <w:sz w:val="20"/>
          <w:szCs w:val="20"/>
          <w:lang w:val="es-ES_tradnl"/>
        </w:rPr>
        <w:t xml:space="preserve"> </w:t>
      </w:r>
      <w:proofErr w:type="gramStart"/>
      <w:r w:rsidRPr="00B20AB0">
        <w:rPr>
          <w:rFonts w:ascii="Avenir Book" w:hAnsi="Avenir Book" w:cs="Calibri,Bold"/>
          <w:sz w:val="20"/>
          <w:szCs w:val="20"/>
          <w:lang w:val="es-ES_tradnl"/>
        </w:rPr>
        <w:t>Autorizaciones</w:t>
      </w:r>
      <w:r w:rsidRPr="00B20AB0">
        <w:rPr>
          <w:rFonts w:ascii="Avenir Book" w:hAnsi="Avenir Book" w:cs="Calibri"/>
          <w:sz w:val="20"/>
          <w:szCs w:val="20"/>
          <w:lang w:val="es-ES_tradnl"/>
        </w:rPr>
        <w:t>.</w:t>
      </w:r>
      <w:r>
        <w:rPr>
          <w:rFonts w:ascii="Avenir Book" w:hAnsi="Avenir Book" w:cs="Calibri"/>
          <w:sz w:val="20"/>
          <w:szCs w:val="20"/>
          <w:lang w:val="es-ES_tradnl"/>
        </w:rPr>
        <w:t>-</w:t>
      </w:r>
      <w:proofErr w:type="gramEnd"/>
      <w:r>
        <w:rPr>
          <w:rFonts w:ascii="Avenir Book" w:hAnsi="Avenir Book" w:cs="Calibri"/>
          <w:sz w:val="20"/>
          <w:szCs w:val="20"/>
          <w:lang w:val="es-ES_tradnl"/>
        </w:rPr>
        <w:tab/>
      </w:r>
      <w:r w:rsidRPr="00B20AB0">
        <w:rPr>
          <w:rFonts w:ascii="Avenir Book" w:hAnsi="Avenir Book" w:cs="Calibri"/>
          <w:sz w:val="20"/>
          <w:szCs w:val="20"/>
          <w:lang w:val="es-ES_tradnl"/>
        </w:rPr>
        <w:t>EL MANDANTE autoriza irrevocablemente a COMFINAGRO para:</w:t>
      </w:r>
    </w:p>
    <w:p w14:paraId="6E91D1B9"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B278F2E" w14:textId="77777777" w:rsidR="00175070" w:rsidRPr="00B20AB0" w:rsidRDefault="00175070" w:rsidP="00175070">
      <w:pPr>
        <w:numPr>
          <w:ilvl w:val="0"/>
          <w:numId w:val="4"/>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Realizar los traslados de recursos y/o valores que ordene por vía telefónica únicamente a las cuentas bancarias relacionadas en el registro de cliente, sin necesidad de confirmación escrita ni ningún tipo de verificación adicional por parte de COMFINAGRO, y asume cualquier tipo de riesgo que se derive de este procedimiento;</w:t>
      </w:r>
    </w:p>
    <w:p w14:paraId="67ACC3FB"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69E76027" w14:textId="77777777" w:rsidR="00175070" w:rsidRPr="00B20AB0" w:rsidRDefault="00175070" w:rsidP="00175070">
      <w:pPr>
        <w:numPr>
          <w:ilvl w:val="0"/>
          <w:numId w:val="4"/>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Realizar las operaciones que le ordene, de forma verbal o por escrito, y asume el riesgo respectivo; </w:t>
      </w:r>
    </w:p>
    <w:p w14:paraId="6C60AE8D"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54155720" w14:textId="77777777" w:rsidR="00175070" w:rsidRPr="00B20AB0" w:rsidRDefault="00175070" w:rsidP="00175070">
      <w:pPr>
        <w:numPr>
          <w:ilvl w:val="0"/>
          <w:numId w:val="4"/>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Realizar transferencias y pagos vía ACH, según las instrucciones que le imparta para tal efecto</w:t>
      </w:r>
      <w:r>
        <w:rPr>
          <w:rFonts w:ascii="Avenir Book" w:hAnsi="Avenir Book" w:cs="Calibri"/>
          <w:sz w:val="20"/>
          <w:szCs w:val="20"/>
          <w:lang w:val="es-ES_tradnl"/>
        </w:rPr>
        <w:t>;</w:t>
      </w:r>
    </w:p>
    <w:p w14:paraId="51BC42DC"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3E5DE2C4" w14:textId="77777777" w:rsidR="00175070" w:rsidRPr="00B20AB0" w:rsidRDefault="00175070" w:rsidP="00175070">
      <w:pPr>
        <w:numPr>
          <w:ilvl w:val="0"/>
          <w:numId w:val="4"/>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Grabar todas las conversaciones telefónicas que sostenga con personas vinculadas a ésta y que dichas grabaciones sean utilizadas, entre otros fines, para (i) ser presentadas en procesos judiciales, arbitrales, de amigables componedores o en audiencias de conciliación; (</w:t>
      </w:r>
      <w:proofErr w:type="spellStart"/>
      <w:r w:rsidRPr="00B20AB0">
        <w:rPr>
          <w:rFonts w:ascii="Avenir Book" w:hAnsi="Avenir Book" w:cs="Calibri"/>
          <w:sz w:val="20"/>
          <w:szCs w:val="20"/>
          <w:lang w:val="es-ES_tradnl"/>
        </w:rPr>
        <w:t>ii</w:t>
      </w:r>
      <w:proofErr w:type="spellEnd"/>
      <w:r w:rsidRPr="00B20AB0">
        <w:rPr>
          <w:rFonts w:ascii="Avenir Book" w:hAnsi="Avenir Book" w:cs="Calibri"/>
          <w:sz w:val="20"/>
          <w:szCs w:val="20"/>
          <w:lang w:val="es-ES_tradnl"/>
        </w:rPr>
        <w:t>) para fines probatorios ante autoridades judiciales; (</w:t>
      </w:r>
      <w:proofErr w:type="spellStart"/>
      <w:r w:rsidRPr="00B20AB0">
        <w:rPr>
          <w:rFonts w:ascii="Avenir Book" w:hAnsi="Avenir Book" w:cs="Calibri"/>
          <w:sz w:val="20"/>
          <w:szCs w:val="20"/>
          <w:lang w:val="es-ES_tradnl"/>
        </w:rPr>
        <w:t>iii</w:t>
      </w:r>
      <w:proofErr w:type="spellEnd"/>
      <w:r w:rsidRPr="00B20AB0">
        <w:rPr>
          <w:rFonts w:ascii="Avenir Book" w:hAnsi="Avenir Book" w:cs="Calibri"/>
          <w:sz w:val="20"/>
          <w:szCs w:val="20"/>
          <w:lang w:val="es-ES_tradnl"/>
        </w:rPr>
        <w:t>) para fines probatorios en los procesos, actuaciones o investigaciones administrativas; (</w:t>
      </w:r>
      <w:proofErr w:type="spellStart"/>
      <w:r w:rsidRPr="00B20AB0">
        <w:rPr>
          <w:rFonts w:ascii="Avenir Book" w:hAnsi="Avenir Book" w:cs="Calibri"/>
          <w:sz w:val="20"/>
          <w:szCs w:val="20"/>
          <w:lang w:val="es-ES_tradnl"/>
        </w:rPr>
        <w:t>iv</w:t>
      </w:r>
      <w:proofErr w:type="spellEnd"/>
      <w:r w:rsidRPr="00B20AB0">
        <w:rPr>
          <w:rFonts w:ascii="Avenir Book" w:hAnsi="Avenir Book" w:cs="Calibri"/>
          <w:sz w:val="20"/>
          <w:szCs w:val="20"/>
          <w:lang w:val="es-ES_tradnl"/>
        </w:rPr>
        <w:t>) para fines probatorios ante los organismos de autorregulación; (v) para aclarar dudas referentes a instrucciones, consultas y conversaciones en general</w:t>
      </w:r>
      <w:r>
        <w:rPr>
          <w:rFonts w:ascii="Avenir Book" w:hAnsi="Avenir Book" w:cs="Calibri"/>
          <w:sz w:val="20"/>
          <w:szCs w:val="20"/>
          <w:lang w:val="es-ES_tradnl"/>
        </w:rPr>
        <w:t>;</w:t>
      </w:r>
    </w:p>
    <w:p w14:paraId="32D141CF"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20D67C6A" w14:textId="77777777" w:rsidR="00175070" w:rsidRPr="00B20AB0" w:rsidRDefault="00175070" w:rsidP="00175070">
      <w:pPr>
        <w:numPr>
          <w:ilvl w:val="0"/>
          <w:numId w:val="4"/>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Endosar en administración a favor de la BMC Exchange las garantías que sean constituidas;</w:t>
      </w:r>
    </w:p>
    <w:p w14:paraId="5F6FBCA8"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5CA5642D" w14:textId="77777777" w:rsidR="00175070" w:rsidRPr="00B20AB0" w:rsidRDefault="00175070" w:rsidP="00175070">
      <w:pPr>
        <w:numPr>
          <w:ilvl w:val="0"/>
          <w:numId w:val="4"/>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Autoriza a las personas que suscriben la tarjeta de firmas en relación con todos los productos que tenga con COMFINAGRO;</w:t>
      </w:r>
    </w:p>
    <w:p w14:paraId="500108CF" w14:textId="77777777" w:rsidR="00175070" w:rsidRPr="00B20AB0" w:rsidRDefault="00175070" w:rsidP="00175070">
      <w:pPr>
        <w:autoSpaceDE w:val="0"/>
        <w:autoSpaceDN w:val="0"/>
        <w:adjustRightInd w:val="0"/>
        <w:spacing w:line="276" w:lineRule="auto"/>
        <w:ind w:left="426"/>
        <w:jc w:val="both"/>
        <w:rPr>
          <w:rFonts w:ascii="Avenir Book" w:hAnsi="Avenir Book" w:cs="Calibri"/>
          <w:sz w:val="20"/>
          <w:szCs w:val="20"/>
          <w:lang w:val="es-ES_tradnl"/>
        </w:rPr>
      </w:pPr>
    </w:p>
    <w:p w14:paraId="52BBCDB5" w14:textId="4FE0D8EA" w:rsidR="00175070" w:rsidRDefault="00175070" w:rsidP="00175070">
      <w:pPr>
        <w:numPr>
          <w:ilvl w:val="0"/>
          <w:numId w:val="4"/>
        </w:numPr>
        <w:autoSpaceDE w:val="0"/>
        <w:autoSpaceDN w:val="0"/>
        <w:adjustRightInd w:val="0"/>
        <w:spacing w:line="276" w:lineRule="auto"/>
        <w:ind w:left="426"/>
        <w:contextualSpacing/>
        <w:jc w:val="both"/>
        <w:rPr>
          <w:rFonts w:ascii="Avenir Book" w:hAnsi="Avenir Book" w:cs="Calibri"/>
          <w:sz w:val="20"/>
          <w:szCs w:val="20"/>
          <w:lang w:val="es-ES_tradnl"/>
        </w:rPr>
      </w:pPr>
      <w:r w:rsidRPr="00B20AB0">
        <w:rPr>
          <w:rFonts w:ascii="Avenir Book" w:hAnsi="Avenir Book" w:cs="Calibri"/>
          <w:sz w:val="20"/>
          <w:szCs w:val="20"/>
          <w:lang w:val="es-ES_tradnl"/>
        </w:rPr>
        <w:t xml:space="preserve">En caso de que EL MANDANTE </w:t>
      </w:r>
      <w:r>
        <w:rPr>
          <w:rFonts w:ascii="Avenir Book" w:hAnsi="Avenir Book" w:cs="Calibri"/>
          <w:sz w:val="20"/>
          <w:szCs w:val="20"/>
          <w:lang w:val="es-ES_tradnl"/>
        </w:rPr>
        <w:t>adeude</w:t>
      </w:r>
      <w:r w:rsidRPr="00B20AB0">
        <w:rPr>
          <w:rFonts w:ascii="Avenir Book" w:hAnsi="Avenir Book" w:cs="Calibri"/>
          <w:sz w:val="20"/>
          <w:szCs w:val="20"/>
          <w:lang w:val="es-ES_tradnl"/>
        </w:rPr>
        <w:t xml:space="preserve"> a COMFINAGRO alguna suma de dinero en virtud del desarrollo del presente </w:t>
      </w:r>
      <w:r>
        <w:rPr>
          <w:rFonts w:ascii="Avenir Book" w:hAnsi="Avenir Book" w:cs="Calibri"/>
          <w:sz w:val="20"/>
          <w:szCs w:val="20"/>
          <w:lang w:val="es-ES_tradnl"/>
        </w:rPr>
        <w:t>contrato</w:t>
      </w:r>
      <w:r w:rsidRPr="00B20AB0">
        <w:rPr>
          <w:rFonts w:ascii="Avenir Book" w:hAnsi="Avenir Book" w:cs="Calibri"/>
          <w:sz w:val="20"/>
          <w:szCs w:val="20"/>
          <w:lang w:val="es-ES_tradnl"/>
        </w:rPr>
        <w:t xml:space="preserve">, </w:t>
      </w:r>
      <w:r>
        <w:rPr>
          <w:rFonts w:ascii="Avenir Book" w:hAnsi="Avenir Book" w:cs="Calibri"/>
          <w:sz w:val="20"/>
          <w:szCs w:val="20"/>
          <w:lang w:val="es-ES_tradnl"/>
        </w:rPr>
        <w:t xml:space="preserve">autoriza </w:t>
      </w:r>
      <w:r w:rsidRPr="00B20AB0">
        <w:rPr>
          <w:rFonts w:ascii="Avenir Book" w:hAnsi="Avenir Book" w:cs="Calibri"/>
          <w:sz w:val="20"/>
          <w:szCs w:val="20"/>
          <w:lang w:val="es-ES_tradnl"/>
        </w:rPr>
        <w:t>para que, sin previa notificación judicial ni extrajudicial, venda, descuente o libere los activos de propiedad del MANDANTE que mantenga en su poder y se pague tales acreencias con el producto de la enajenación.</w:t>
      </w:r>
      <w:r w:rsidR="00E842D3">
        <w:rPr>
          <w:rFonts w:ascii="Avenir Book" w:hAnsi="Avenir Book" w:cs="Calibri"/>
          <w:sz w:val="20"/>
          <w:szCs w:val="20"/>
          <w:lang w:val="es-ES_tradnl"/>
        </w:rPr>
        <w:br/>
      </w:r>
      <w:r w:rsidR="00E842D3">
        <w:rPr>
          <w:rFonts w:ascii="Avenir Book" w:hAnsi="Avenir Book" w:cs="Calibri"/>
          <w:sz w:val="20"/>
          <w:szCs w:val="20"/>
          <w:lang w:val="es-ES_tradnl"/>
        </w:rPr>
        <w:br/>
      </w:r>
      <w:r w:rsidR="00E842D3">
        <w:rPr>
          <w:rFonts w:ascii="Avenir Book" w:hAnsi="Avenir Book" w:cs="Calibri"/>
          <w:sz w:val="20"/>
          <w:szCs w:val="20"/>
          <w:lang w:val="es-ES_tradnl"/>
        </w:rPr>
        <w:br/>
      </w:r>
    </w:p>
    <w:p w14:paraId="09CF70CC" w14:textId="77777777" w:rsidR="00175070" w:rsidRDefault="00175070" w:rsidP="00175070">
      <w:pPr>
        <w:pStyle w:val="Prrafodelista"/>
        <w:rPr>
          <w:rFonts w:ascii="Avenir Book" w:hAnsi="Avenir Book" w:cs="Calibri"/>
          <w:lang w:val="es-ES_tradnl"/>
        </w:rPr>
      </w:pPr>
    </w:p>
    <w:p w14:paraId="762705FE" w14:textId="3E7B302F"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
          <w:sz w:val="20"/>
          <w:szCs w:val="20"/>
          <w:lang w:val="es-ES_tradnl"/>
        </w:rPr>
        <w:lastRenderedPageBreak/>
        <w:t xml:space="preserve">Parágrafo </w:t>
      </w:r>
      <w:proofErr w:type="gramStart"/>
      <w:r>
        <w:rPr>
          <w:rFonts w:ascii="Avenir Book" w:hAnsi="Avenir Book" w:cs="Calibri"/>
          <w:sz w:val="20"/>
          <w:szCs w:val="20"/>
          <w:lang w:val="es-ES_tradnl"/>
        </w:rPr>
        <w:t>único.-</w:t>
      </w:r>
      <w:proofErr w:type="gramEnd"/>
      <w:r>
        <w:rPr>
          <w:rFonts w:ascii="Avenir Book" w:hAnsi="Avenir Book" w:cs="Calibri"/>
          <w:sz w:val="20"/>
          <w:szCs w:val="20"/>
          <w:lang w:val="es-ES_tradnl"/>
        </w:rPr>
        <w:tab/>
        <w:t>No obstante la autorización del numeral 7º, el MANDANTE reconoce y acepta que las obligaciones de pago de comisiones, registro, costos de bolsa y demás de similar naturaleza, prestan mérito ejecutivo en función de que son claras, expresas y que, siendo exigibles, bastará la exhibición del presente contrato para su reclamación, sin necesidad de declaración judicial previa.</w:t>
      </w:r>
    </w:p>
    <w:p w14:paraId="521DD0D7" w14:textId="77777777" w:rsidR="00175070" w:rsidRPr="00B20AB0" w:rsidRDefault="00175070" w:rsidP="00175070">
      <w:pPr>
        <w:pStyle w:val="Prrafodelista"/>
        <w:spacing w:line="276" w:lineRule="auto"/>
        <w:jc w:val="both"/>
        <w:rPr>
          <w:rFonts w:ascii="Avenir Book" w:hAnsi="Avenir Book" w:cs="Calibri"/>
          <w:lang w:val="es-ES_tradnl"/>
        </w:rPr>
      </w:pPr>
    </w:p>
    <w:p w14:paraId="5CE1B3C7"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
          <w:sz w:val="20"/>
          <w:szCs w:val="20"/>
          <w:lang w:val="es-ES_tradnl"/>
        </w:rPr>
        <w:t>Decimosexta.</w:t>
      </w:r>
      <w:r w:rsidRPr="00B20AB0">
        <w:rPr>
          <w:rFonts w:ascii="Avenir Book" w:hAnsi="Avenir Book" w:cs="Calibri"/>
          <w:sz w:val="20"/>
          <w:szCs w:val="20"/>
          <w:lang w:val="es-ES_tradnl"/>
        </w:rPr>
        <w:t xml:space="preserve"> Inclusión en bases de datos.</w:t>
      </w:r>
      <w:r>
        <w:rPr>
          <w:rFonts w:ascii="Avenir Book" w:hAnsi="Avenir Book" w:cs="Calibri"/>
          <w:sz w:val="20"/>
          <w:szCs w:val="20"/>
          <w:lang w:val="es-ES_tradnl"/>
        </w:rPr>
        <w:t>-</w:t>
      </w:r>
      <w:r>
        <w:rPr>
          <w:rFonts w:ascii="Avenir Book" w:hAnsi="Avenir Book" w:cs="Calibri"/>
          <w:sz w:val="20"/>
          <w:szCs w:val="20"/>
          <w:lang w:val="es-ES_tradnl"/>
        </w:rPr>
        <w:tab/>
      </w:r>
      <w:r w:rsidRPr="00B20AB0">
        <w:rPr>
          <w:rFonts w:ascii="Avenir Book" w:hAnsi="Avenir Book" w:cs="Calibri"/>
          <w:sz w:val="20"/>
          <w:szCs w:val="20"/>
          <w:lang w:val="es-ES_tradnl"/>
        </w:rPr>
        <w:t xml:space="preserve">EL MANDANTE autoriza a COMFINAGRO para que reporte, procese, solicite, consulte y/o divulgue, a BMC Exchange, o a cualquier otra entidad que maneje o administre bases de datos con los mismos fines, toda la información referente a las operaciones que COMFINAGRO realice o registre en el sistema de negociación, así como toda aquella información relacionada con el nacimiento, modificación o extinción de las obligaciones </w:t>
      </w:r>
      <w:r>
        <w:rPr>
          <w:rFonts w:ascii="Avenir Book" w:hAnsi="Avenir Book" w:cs="Calibri"/>
          <w:sz w:val="20"/>
          <w:szCs w:val="20"/>
          <w:lang w:val="es-ES_tradnl"/>
        </w:rPr>
        <w:t>derivadas</w:t>
      </w:r>
      <w:r w:rsidRPr="00B20AB0">
        <w:rPr>
          <w:rFonts w:ascii="Avenir Book" w:hAnsi="Avenir Book" w:cs="Calibri"/>
          <w:sz w:val="20"/>
          <w:szCs w:val="20"/>
          <w:lang w:val="es-ES_tradnl"/>
        </w:rPr>
        <w:t xml:space="preserve"> de dichas operaciones, incluido su manejo y cumplimiento.</w:t>
      </w:r>
    </w:p>
    <w:p w14:paraId="59BAB3CE"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A90CFDB"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
          <w:sz w:val="20"/>
          <w:szCs w:val="20"/>
          <w:lang w:val="es-ES_tradnl"/>
        </w:rPr>
        <w:t>El MANDANTE, asimismo, m</w:t>
      </w:r>
      <w:r w:rsidRPr="00B20AB0">
        <w:rPr>
          <w:rFonts w:ascii="Avenir Book" w:hAnsi="Avenir Book" w:cs="Calibri"/>
          <w:sz w:val="20"/>
          <w:szCs w:val="20"/>
          <w:lang w:val="es-ES_tradnl"/>
        </w:rPr>
        <w:t>anifiest</w:t>
      </w:r>
      <w:r>
        <w:rPr>
          <w:rFonts w:ascii="Avenir Book" w:hAnsi="Avenir Book" w:cs="Calibri"/>
          <w:sz w:val="20"/>
          <w:szCs w:val="20"/>
          <w:lang w:val="es-ES_tradnl"/>
        </w:rPr>
        <w:t>a</w:t>
      </w:r>
      <w:r w:rsidRPr="00B20AB0">
        <w:rPr>
          <w:rFonts w:ascii="Avenir Book" w:hAnsi="Avenir Book" w:cs="Calibri"/>
          <w:sz w:val="20"/>
          <w:szCs w:val="20"/>
          <w:lang w:val="es-ES_tradnl"/>
        </w:rPr>
        <w:t xml:space="preserve"> y acept</w:t>
      </w:r>
      <w:r>
        <w:rPr>
          <w:rFonts w:ascii="Avenir Book" w:hAnsi="Avenir Book" w:cs="Calibri"/>
          <w:sz w:val="20"/>
          <w:szCs w:val="20"/>
          <w:lang w:val="es-ES_tradnl"/>
        </w:rPr>
        <w:t>a</w:t>
      </w:r>
      <w:r w:rsidRPr="00B20AB0">
        <w:rPr>
          <w:rFonts w:ascii="Avenir Book" w:hAnsi="Avenir Book" w:cs="Calibri"/>
          <w:sz w:val="20"/>
          <w:szCs w:val="20"/>
          <w:lang w:val="es-ES_tradnl"/>
        </w:rPr>
        <w:t xml:space="preserve"> que mantendr</w:t>
      </w:r>
      <w:r>
        <w:rPr>
          <w:rFonts w:ascii="Avenir Book" w:hAnsi="Avenir Book" w:cs="Calibri"/>
          <w:sz w:val="20"/>
          <w:szCs w:val="20"/>
          <w:lang w:val="es-ES_tradnl"/>
        </w:rPr>
        <w:t>á</w:t>
      </w:r>
      <w:r w:rsidRPr="00B20AB0">
        <w:rPr>
          <w:rFonts w:ascii="Avenir Book" w:hAnsi="Avenir Book" w:cs="Calibri"/>
          <w:sz w:val="20"/>
          <w:szCs w:val="20"/>
          <w:lang w:val="es-ES_tradnl"/>
        </w:rPr>
        <w:t xml:space="preserve"> indemne a la BMC Exchange por cualquier asunto, controversia o reclamo relacionado con la consulta o la utilización de la información que reposa en las bases de datos personales, así como los relacionados con los reportes realizados por COMFINAGRO, cuando los mismos sean imputables o de responsabilidad de ést</w:t>
      </w:r>
      <w:r>
        <w:rPr>
          <w:rFonts w:ascii="Avenir Book" w:hAnsi="Avenir Book" w:cs="Calibri"/>
          <w:sz w:val="20"/>
          <w:szCs w:val="20"/>
          <w:lang w:val="es-ES_tradnl"/>
        </w:rPr>
        <w:t>e</w:t>
      </w:r>
      <w:r w:rsidRPr="00B20AB0">
        <w:rPr>
          <w:rFonts w:ascii="Avenir Book" w:hAnsi="Avenir Book" w:cs="Calibri"/>
          <w:sz w:val="20"/>
          <w:szCs w:val="20"/>
          <w:lang w:val="es-ES_tradnl"/>
        </w:rPr>
        <w:t>.</w:t>
      </w:r>
    </w:p>
    <w:p w14:paraId="50830596"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4D7A1D17"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Decimoséptima.</w:t>
      </w:r>
      <w:r w:rsidRPr="00B20AB0">
        <w:rPr>
          <w:rFonts w:ascii="Avenir Book" w:hAnsi="Avenir Book" w:cs="Calibri,Bold"/>
          <w:sz w:val="20"/>
          <w:szCs w:val="20"/>
          <w:lang w:val="es-ES_tradnl"/>
        </w:rPr>
        <w:t xml:space="preserve"> Deber de </w:t>
      </w:r>
      <w:proofErr w:type="gramStart"/>
      <w:r w:rsidRPr="00B20AB0">
        <w:rPr>
          <w:rFonts w:ascii="Avenir Book" w:hAnsi="Avenir Book" w:cs="Calibri,Bold"/>
          <w:sz w:val="20"/>
          <w:szCs w:val="20"/>
          <w:lang w:val="es-ES_tradnl"/>
        </w:rPr>
        <w:t>información.</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 xml:space="preserve">EL MANDANTE se obliga a suministrar a COMFINAGRO toda la información que requiera dentro de sus políticas de conocimiento de cliente, información que deberá ser veraz y verificable. </w:t>
      </w:r>
      <w:r>
        <w:rPr>
          <w:rFonts w:ascii="Avenir Book" w:hAnsi="Avenir Book" w:cs="Calibri"/>
          <w:sz w:val="20"/>
          <w:szCs w:val="20"/>
          <w:lang w:val="es-ES_tradnl"/>
        </w:rPr>
        <w:t>De igual manera</w:t>
      </w:r>
      <w:r w:rsidRPr="00B20AB0">
        <w:rPr>
          <w:rFonts w:ascii="Avenir Book" w:hAnsi="Avenir Book" w:cs="Calibri"/>
          <w:sz w:val="20"/>
          <w:szCs w:val="20"/>
          <w:lang w:val="es-ES_tradnl"/>
        </w:rPr>
        <w:t xml:space="preserve">, se obliga a actualizar su información por lo menos anualmente, suministrando para el efecto todos los soportes documentales que COMFINAGRO le exija. En todo caso, EL MANDANTE se obliga a informar por escrito a COMFINAGRO cualquier cambio o modificación de los datos que haya suministrado, dentro de los cinco (5) días hábiles siguientes a la ocurrencia del respectivo hecho. </w:t>
      </w:r>
    </w:p>
    <w:p w14:paraId="60BACDC6"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9751DA3"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Bold"/>
          <w:sz w:val="20"/>
          <w:szCs w:val="20"/>
          <w:lang w:val="es-ES_tradnl"/>
        </w:rPr>
        <w:t>Parágrafo</w:t>
      </w:r>
      <w:r>
        <w:rPr>
          <w:rFonts w:ascii="Avenir Book" w:hAnsi="Avenir Book" w:cs="Calibri,Bold"/>
          <w:sz w:val="20"/>
          <w:szCs w:val="20"/>
          <w:lang w:val="es-ES_tradnl"/>
        </w:rPr>
        <w:t xml:space="preserve"> </w:t>
      </w:r>
      <w:proofErr w:type="gramStart"/>
      <w:r>
        <w:rPr>
          <w:rFonts w:ascii="Avenir Book" w:hAnsi="Avenir Book" w:cs="Calibri,Bold"/>
          <w:sz w:val="20"/>
          <w:szCs w:val="20"/>
          <w:lang w:val="es-ES_tradnl"/>
        </w:rPr>
        <w:t>único</w:t>
      </w:r>
      <w:r w:rsidRPr="00B20AB0">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 xml:space="preserve">COMFINAGRO podrá dar por terminado el </w:t>
      </w:r>
      <w:r>
        <w:rPr>
          <w:rFonts w:ascii="Avenir Book" w:hAnsi="Avenir Book" w:cs="Calibri"/>
          <w:sz w:val="20"/>
          <w:szCs w:val="20"/>
          <w:lang w:val="es-ES_tradnl"/>
        </w:rPr>
        <w:t>contrato</w:t>
      </w:r>
      <w:r w:rsidRPr="00B20AB0">
        <w:rPr>
          <w:rFonts w:ascii="Avenir Book" w:hAnsi="Avenir Book" w:cs="Calibri"/>
          <w:sz w:val="20"/>
          <w:szCs w:val="20"/>
          <w:lang w:val="es-ES_tradnl"/>
        </w:rPr>
        <w:t xml:space="preserve"> de forma unilateral, en caso de </w:t>
      </w:r>
      <w:r>
        <w:rPr>
          <w:rFonts w:ascii="Avenir Book" w:hAnsi="Avenir Book" w:cs="Calibri"/>
          <w:sz w:val="20"/>
          <w:szCs w:val="20"/>
          <w:lang w:val="es-ES_tradnl"/>
        </w:rPr>
        <w:t>omisión</w:t>
      </w:r>
      <w:r w:rsidRPr="00B20AB0">
        <w:rPr>
          <w:rFonts w:ascii="Avenir Book" w:hAnsi="Avenir Book" w:cs="Calibri"/>
          <w:sz w:val="20"/>
          <w:szCs w:val="20"/>
          <w:lang w:val="es-ES_tradnl"/>
        </w:rPr>
        <w:t xml:space="preserve"> por parte de</w:t>
      </w:r>
      <w:r>
        <w:rPr>
          <w:rFonts w:ascii="Avenir Book" w:hAnsi="Avenir Book" w:cs="Calibri"/>
          <w:sz w:val="20"/>
          <w:szCs w:val="20"/>
          <w:lang w:val="es-ES_tradnl"/>
        </w:rPr>
        <w:t>l</w:t>
      </w:r>
      <w:r w:rsidRPr="00B20AB0">
        <w:rPr>
          <w:rFonts w:ascii="Avenir Book" w:hAnsi="Avenir Book" w:cs="Calibri"/>
          <w:sz w:val="20"/>
          <w:szCs w:val="20"/>
          <w:lang w:val="es-ES_tradnl"/>
        </w:rPr>
        <w:t xml:space="preserve"> MANDANTE de </w:t>
      </w:r>
      <w:r>
        <w:rPr>
          <w:rFonts w:ascii="Avenir Book" w:hAnsi="Avenir Book" w:cs="Calibri"/>
          <w:sz w:val="20"/>
          <w:szCs w:val="20"/>
          <w:lang w:val="es-ES_tradnl"/>
        </w:rPr>
        <w:t>sus</w:t>
      </w:r>
      <w:r w:rsidRPr="00B20AB0">
        <w:rPr>
          <w:rFonts w:ascii="Avenir Book" w:hAnsi="Avenir Book" w:cs="Calibri"/>
          <w:sz w:val="20"/>
          <w:szCs w:val="20"/>
          <w:lang w:val="es-ES_tradnl"/>
        </w:rPr>
        <w:t xml:space="preserve"> deberes y obligaciones en los términos de la presente cláusula y del contrato en general. EL MANDANTE exime a COMFINAGRO de toda responsabilidad que se derive de información errónea, falsa o inexacta por él suministrada. </w:t>
      </w:r>
    </w:p>
    <w:p w14:paraId="1CFEE7F5"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A1571A6"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Decimoctava.</w:t>
      </w:r>
      <w:r w:rsidRPr="00B20AB0">
        <w:rPr>
          <w:rFonts w:ascii="Avenir Book" w:hAnsi="Avenir Book" w:cs="Calibri,Bold"/>
          <w:sz w:val="20"/>
          <w:szCs w:val="20"/>
          <w:lang w:val="es-ES_tradnl"/>
        </w:rPr>
        <w:t xml:space="preserve"> Compensación y derecho de </w:t>
      </w:r>
      <w:proofErr w:type="gramStart"/>
      <w:r w:rsidRPr="00B20AB0">
        <w:rPr>
          <w:rFonts w:ascii="Avenir Book" w:hAnsi="Avenir Book" w:cs="Calibri,Bold"/>
          <w:sz w:val="20"/>
          <w:szCs w:val="20"/>
          <w:lang w:val="es-ES_tradnl"/>
        </w:rPr>
        <w:t>retención.</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En los términos de los artículos 1277 y 1302 del Código de Comercio</w:t>
      </w:r>
      <w:r>
        <w:rPr>
          <w:rFonts w:ascii="Avenir Book" w:hAnsi="Avenir Book" w:cs="Calibri"/>
          <w:sz w:val="20"/>
          <w:szCs w:val="20"/>
          <w:lang w:val="es-ES_tradnl"/>
        </w:rPr>
        <w:t>, y concordantes</w:t>
      </w:r>
      <w:r w:rsidRPr="00B20AB0">
        <w:rPr>
          <w:rFonts w:ascii="Avenir Book" w:hAnsi="Avenir Book" w:cs="Calibri"/>
          <w:sz w:val="20"/>
          <w:szCs w:val="20"/>
          <w:lang w:val="es-ES_tradnl"/>
        </w:rPr>
        <w:t>, COMFINAGRO podrá deducir de cualquier suma de dinero</w:t>
      </w:r>
      <w:r w:rsidRPr="00756F08">
        <w:rPr>
          <w:rFonts w:ascii="Avenir Book" w:hAnsi="Avenir Book" w:cs="Calibri"/>
          <w:sz w:val="20"/>
          <w:szCs w:val="20"/>
          <w:lang w:val="es-ES_tradnl"/>
        </w:rPr>
        <w:t xml:space="preserve"> </w:t>
      </w:r>
      <w:r w:rsidRPr="00B20AB0">
        <w:rPr>
          <w:rFonts w:ascii="Avenir Book" w:hAnsi="Avenir Book" w:cs="Calibri"/>
          <w:sz w:val="20"/>
          <w:szCs w:val="20"/>
          <w:lang w:val="es-ES_tradnl"/>
        </w:rPr>
        <w:t>que tenga en su poder</w:t>
      </w:r>
      <w:r>
        <w:rPr>
          <w:rFonts w:ascii="Avenir Book" w:hAnsi="Avenir Book" w:cs="Calibri"/>
          <w:sz w:val="20"/>
          <w:szCs w:val="20"/>
          <w:lang w:val="es-ES_tradnl"/>
        </w:rPr>
        <w:t>,</w:t>
      </w:r>
      <w:r w:rsidRPr="00B20AB0">
        <w:rPr>
          <w:rFonts w:ascii="Avenir Book" w:hAnsi="Avenir Book" w:cs="Calibri"/>
          <w:sz w:val="20"/>
          <w:szCs w:val="20"/>
          <w:lang w:val="es-ES_tradnl"/>
        </w:rPr>
        <w:t xml:space="preserve"> de propiedad del MANDANTE, todo costo, gasto, pérdida o comisión que se genere, cause o en que incurra en ejecución o en desarrollo del presente </w:t>
      </w:r>
      <w:r>
        <w:rPr>
          <w:rFonts w:ascii="Avenir Book" w:hAnsi="Avenir Book" w:cs="Calibri"/>
          <w:sz w:val="20"/>
          <w:szCs w:val="20"/>
          <w:lang w:val="es-ES_tradnl"/>
        </w:rPr>
        <w:t>contrato</w:t>
      </w:r>
      <w:r w:rsidRPr="00B20AB0">
        <w:rPr>
          <w:rFonts w:ascii="Avenir Book" w:hAnsi="Avenir Book" w:cs="Calibri"/>
          <w:sz w:val="20"/>
          <w:szCs w:val="20"/>
          <w:lang w:val="es-ES_tradnl"/>
        </w:rPr>
        <w:t>, previa información a</w:t>
      </w:r>
      <w:r>
        <w:rPr>
          <w:rFonts w:ascii="Avenir Book" w:hAnsi="Avenir Book" w:cs="Calibri"/>
          <w:sz w:val="20"/>
          <w:szCs w:val="20"/>
          <w:lang w:val="es-ES_tradnl"/>
        </w:rPr>
        <w:t>l</w:t>
      </w:r>
      <w:r w:rsidRPr="00B20AB0">
        <w:rPr>
          <w:rFonts w:ascii="Avenir Book" w:hAnsi="Avenir Book" w:cs="Calibri"/>
          <w:sz w:val="20"/>
          <w:szCs w:val="20"/>
          <w:lang w:val="es-ES_tradnl"/>
        </w:rPr>
        <w:t xml:space="preserve"> MANDANTE.</w:t>
      </w:r>
    </w:p>
    <w:p w14:paraId="23B5F0BB"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15E1007D" w14:textId="77777777" w:rsidR="00175070" w:rsidRPr="00230957" w:rsidRDefault="00175070" w:rsidP="00175070">
      <w:pPr>
        <w:autoSpaceDE w:val="0"/>
        <w:autoSpaceDN w:val="0"/>
        <w:adjustRightInd w:val="0"/>
        <w:spacing w:line="276" w:lineRule="auto"/>
        <w:jc w:val="both"/>
        <w:rPr>
          <w:rFonts w:ascii="Avenir Book" w:hAnsi="Avenir Book" w:cs="Calibri,Bold"/>
          <w:sz w:val="20"/>
          <w:szCs w:val="20"/>
          <w:lang w:val="es-ES_tradnl"/>
        </w:rPr>
      </w:pPr>
      <w:r>
        <w:rPr>
          <w:rFonts w:ascii="Avenir Book" w:hAnsi="Avenir Book" w:cs="Calibri,Bold"/>
          <w:sz w:val="20"/>
          <w:szCs w:val="20"/>
          <w:lang w:val="es-ES_tradnl"/>
        </w:rPr>
        <w:t>Decimonovena.</w:t>
      </w:r>
      <w:r w:rsidRPr="00B20AB0">
        <w:rPr>
          <w:rFonts w:ascii="Avenir Book" w:hAnsi="Avenir Book" w:cs="Calibri,Bold"/>
          <w:sz w:val="20"/>
          <w:szCs w:val="20"/>
          <w:lang w:val="es-ES_tradnl"/>
        </w:rPr>
        <w:t xml:space="preserve"> </w:t>
      </w:r>
      <w:proofErr w:type="gramStart"/>
      <w:r w:rsidRPr="00B20AB0">
        <w:rPr>
          <w:rFonts w:ascii="Avenir Book" w:hAnsi="Avenir Book" w:cs="Calibri,Bold"/>
          <w:sz w:val="20"/>
          <w:szCs w:val="20"/>
          <w:lang w:val="es-ES_tradnl"/>
        </w:rPr>
        <w:t>Indemnidad.</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 xml:space="preserve">Cada </w:t>
      </w:r>
      <w:r>
        <w:rPr>
          <w:rFonts w:ascii="Avenir Book" w:hAnsi="Avenir Book" w:cs="Calibri"/>
          <w:sz w:val="20"/>
          <w:szCs w:val="20"/>
          <w:lang w:val="es-ES_tradnl"/>
        </w:rPr>
        <w:t>p</w:t>
      </w:r>
      <w:r w:rsidRPr="00B20AB0">
        <w:rPr>
          <w:rFonts w:ascii="Avenir Book" w:hAnsi="Avenir Book" w:cs="Calibri"/>
          <w:sz w:val="20"/>
          <w:szCs w:val="20"/>
          <w:lang w:val="es-ES_tradnl"/>
        </w:rPr>
        <w:t xml:space="preserve">arte se compromete a mantener indemne a la otra, para lo cual ejecutarán todos los actos que sean necesarios para mantenerse libres de cualquier tipo de responsabilidad frente a terceros que pudiere derivarse de la celebración del presente </w:t>
      </w:r>
      <w:r>
        <w:rPr>
          <w:rFonts w:ascii="Avenir Book" w:hAnsi="Avenir Book" w:cs="Calibri"/>
          <w:sz w:val="20"/>
          <w:szCs w:val="20"/>
          <w:lang w:val="es-ES_tradnl"/>
        </w:rPr>
        <w:t>c</w:t>
      </w:r>
      <w:r w:rsidRPr="00B20AB0">
        <w:rPr>
          <w:rFonts w:ascii="Avenir Book" w:hAnsi="Avenir Book" w:cs="Calibri"/>
          <w:sz w:val="20"/>
          <w:szCs w:val="20"/>
          <w:lang w:val="es-ES_tradnl"/>
        </w:rPr>
        <w:t xml:space="preserve">ontrato, siempre y cuando su responsabilidad no sea atribuible a título de dolo o culpa. </w:t>
      </w:r>
    </w:p>
    <w:p w14:paraId="73DC8AFB"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ECCBBA3" w14:textId="7FEE634B"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Vigésima.</w:t>
      </w:r>
      <w:r w:rsidRPr="00B20AB0">
        <w:rPr>
          <w:rFonts w:ascii="Avenir Book" w:hAnsi="Avenir Book" w:cs="Calibri,Bold"/>
          <w:sz w:val="20"/>
          <w:szCs w:val="20"/>
          <w:lang w:val="es-ES_tradnl"/>
        </w:rPr>
        <w:t xml:space="preserve"> Mérito </w:t>
      </w:r>
      <w:proofErr w:type="gramStart"/>
      <w:r w:rsidRPr="00B20AB0">
        <w:rPr>
          <w:rFonts w:ascii="Avenir Book" w:hAnsi="Avenir Book" w:cs="Calibri,Bold"/>
          <w:sz w:val="20"/>
          <w:szCs w:val="20"/>
          <w:lang w:val="es-ES_tradnl"/>
        </w:rPr>
        <w:t>Ejecutivo.</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El presente contrato presta, para todos los efectos, mérito ejecutivo.</w:t>
      </w:r>
    </w:p>
    <w:p w14:paraId="77642FBA" w14:textId="5987D998"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4BB39321" w14:textId="43203CF1"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46CECF3A" w14:textId="06F0D092" w:rsidR="00E842D3" w:rsidRDefault="00E842D3" w:rsidP="00175070">
      <w:pPr>
        <w:autoSpaceDE w:val="0"/>
        <w:autoSpaceDN w:val="0"/>
        <w:adjustRightInd w:val="0"/>
        <w:spacing w:line="276" w:lineRule="auto"/>
        <w:jc w:val="both"/>
        <w:rPr>
          <w:rFonts w:ascii="Avenir Book" w:hAnsi="Avenir Book" w:cs="Calibri"/>
          <w:sz w:val="20"/>
          <w:szCs w:val="20"/>
          <w:lang w:val="es-ES_tradnl"/>
        </w:rPr>
      </w:pPr>
    </w:p>
    <w:p w14:paraId="5F7E251D" w14:textId="77777777" w:rsidR="00E842D3" w:rsidRPr="00B20AB0" w:rsidRDefault="00E842D3" w:rsidP="00175070">
      <w:pPr>
        <w:autoSpaceDE w:val="0"/>
        <w:autoSpaceDN w:val="0"/>
        <w:adjustRightInd w:val="0"/>
        <w:spacing w:line="276" w:lineRule="auto"/>
        <w:jc w:val="both"/>
        <w:rPr>
          <w:rFonts w:ascii="Avenir Book" w:hAnsi="Avenir Book" w:cs="Calibri"/>
          <w:sz w:val="20"/>
          <w:szCs w:val="20"/>
          <w:lang w:val="es-ES_tradnl"/>
        </w:rPr>
      </w:pPr>
    </w:p>
    <w:p w14:paraId="3F47512E"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2E021A05" w14:textId="493A08C2"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lastRenderedPageBreak/>
        <w:t>Vigesimoprimera.</w:t>
      </w:r>
      <w:r w:rsidRPr="00B20AB0">
        <w:rPr>
          <w:rFonts w:ascii="Avenir Book" w:hAnsi="Avenir Book" w:cs="Calibri,Bold"/>
          <w:sz w:val="20"/>
          <w:szCs w:val="20"/>
          <w:lang w:val="es-ES_tradnl"/>
        </w:rPr>
        <w:t xml:space="preserve"> Vigencia.</w:t>
      </w:r>
      <w:r>
        <w:rPr>
          <w:rFonts w:ascii="Avenir Book" w:hAnsi="Avenir Book" w:cs="Calibri,Bold"/>
          <w:sz w:val="20"/>
          <w:szCs w:val="20"/>
          <w:lang w:val="es-ES_tradnl"/>
        </w:rPr>
        <w:t>-</w:t>
      </w:r>
      <w:r>
        <w:rPr>
          <w:rFonts w:ascii="Avenir Book" w:hAnsi="Avenir Book" w:cs="Calibri,Bold"/>
          <w:sz w:val="20"/>
          <w:szCs w:val="20"/>
          <w:lang w:val="es-ES_tradnl"/>
        </w:rPr>
        <w:tab/>
      </w:r>
      <w:r w:rsidRPr="00B20AB0">
        <w:rPr>
          <w:rFonts w:ascii="Avenir Book" w:hAnsi="Avenir Book" w:cs="Calibri"/>
          <w:sz w:val="20"/>
          <w:szCs w:val="20"/>
          <w:lang w:val="es-ES_tradnl"/>
        </w:rPr>
        <w:t xml:space="preserve">El presente contrato estará vigente a partir de la fecha de su suscripción y hasta que </w:t>
      </w:r>
      <w:r>
        <w:rPr>
          <w:rFonts w:ascii="Avenir Book" w:hAnsi="Avenir Book" w:cs="Calibri"/>
          <w:sz w:val="20"/>
          <w:szCs w:val="20"/>
          <w:lang w:val="es-ES_tradnl"/>
        </w:rPr>
        <w:t>(i) s</w:t>
      </w:r>
      <w:r w:rsidRPr="00B20AB0">
        <w:rPr>
          <w:rFonts w:ascii="Avenir Book" w:hAnsi="Avenir Book" w:cs="Calibri"/>
          <w:sz w:val="20"/>
          <w:szCs w:val="20"/>
          <w:lang w:val="es-ES_tradnl"/>
        </w:rPr>
        <w:t>e cumpla el objeto contratado</w:t>
      </w:r>
      <w:r>
        <w:rPr>
          <w:rFonts w:ascii="Avenir Book" w:hAnsi="Avenir Book" w:cs="Calibri"/>
          <w:sz w:val="20"/>
          <w:szCs w:val="20"/>
          <w:lang w:val="es-ES_tradnl"/>
        </w:rPr>
        <w:t>, (</w:t>
      </w:r>
      <w:proofErr w:type="spellStart"/>
      <w:r>
        <w:rPr>
          <w:rFonts w:ascii="Avenir Book" w:hAnsi="Avenir Book" w:cs="Calibri"/>
          <w:sz w:val="20"/>
          <w:szCs w:val="20"/>
          <w:lang w:val="es-ES_tradnl"/>
        </w:rPr>
        <w:t>ii</w:t>
      </w:r>
      <w:proofErr w:type="spellEnd"/>
      <w:r>
        <w:rPr>
          <w:rFonts w:ascii="Avenir Book" w:hAnsi="Avenir Book" w:cs="Calibri"/>
          <w:sz w:val="20"/>
          <w:szCs w:val="20"/>
          <w:lang w:val="es-ES_tradnl"/>
        </w:rPr>
        <w:t>)</w:t>
      </w:r>
      <w:r w:rsidRPr="00B20AB0">
        <w:rPr>
          <w:rFonts w:ascii="Avenir Book" w:hAnsi="Avenir Book" w:cs="Calibri"/>
          <w:sz w:val="20"/>
          <w:szCs w:val="20"/>
          <w:lang w:val="es-ES_tradnl"/>
        </w:rPr>
        <w:t xml:space="preserve"> las Partes de mutuo acuerdo decidan darlo por terminado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o </w:t>
      </w:r>
      <w:r>
        <w:rPr>
          <w:rFonts w:ascii="Avenir Book" w:hAnsi="Avenir Book" w:cs="Calibri"/>
          <w:sz w:val="20"/>
          <w:szCs w:val="20"/>
          <w:lang w:val="es-ES_tradnl"/>
        </w:rPr>
        <w:t>(</w:t>
      </w:r>
      <w:proofErr w:type="spellStart"/>
      <w:r>
        <w:rPr>
          <w:rFonts w:ascii="Avenir Book" w:hAnsi="Avenir Book" w:cs="Calibri"/>
          <w:sz w:val="20"/>
          <w:szCs w:val="20"/>
          <w:lang w:val="es-ES_tradnl"/>
        </w:rPr>
        <w:t>iii</w:t>
      </w:r>
      <w:proofErr w:type="spellEnd"/>
      <w:r>
        <w:rPr>
          <w:rFonts w:ascii="Avenir Book" w:hAnsi="Avenir Book" w:cs="Calibri"/>
          <w:sz w:val="20"/>
          <w:szCs w:val="20"/>
          <w:lang w:val="es-ES_tradnl"/>
        </w:rPr>
        <w:t xml:space="preserve">) </w:t>
      </w:r>
      <w:r w:rsidRPr="00B20AB0">
        <w:rPr>
          <w:rFonts w:ascii="Avenir Book" w:hAnsi="Avenir Book" w:cs="Calibri"/>
          <w:sz w:val="20"/>
          <w:szCs w:val="20"/>
          <w:lang w:val="es-ES_tradnl"/>
        </w:rPr>
        <w:t xml:space="preserve">hasta que cualquiera de ellas manifieste a la otra su intención de terminarlo, </w:t>
      </w:r>
      <w:r>
        <w:rPr>
          <w:rFonts w:ascii="Avenir Book" w:hAnsi="Avenir Book" w:cs="Calibri"/>
          <w:sz w:val="20"/>
          <w:szCs w:val="20"/>
          <w:lang w:val="es-ES_tradnl"/>
        </w:rPr>
        <w:t>intención que</w:t>
      </w:r>
      <w:r w:rsidRPr="00B20AB0">
        <w:rPr>
          <w:rFonts w:ascii="Avenir Book" w:hAnsi="Avenir Book" w:cs="Calibri"/>
          <w:sz w:val="20"/>
          <w:szCs w:val="20"/>
          <w:lang w:val="es-ES_tradnl"/>
        </w:rPr>
        <w:t xml:space="preserve"> podrá </w:t>
      </w:r>
      <w:r>
        <w:rPr>
          <w:rFonts w:ascii="Avenir Book" w:hAnsi="Avenir Book" w:cs="Calibri"/>
          <w:sz w:val="20"/>
          <w:szCs w:val="20"/>
          <w:lang w:val="es-ES_tradnl"/>
        </w:rPr>
        <w:t>comunicar</w:t>
      </w:r>
      <w:r w:rsidRPr="00B20AB0">
        <w:rPr>
          <w:rFonts w:ascii="Avenir Book" w:hAnsi="Avenir Book" w:cs="Calibri"/>
          <w:sz w:val="20"/>
          <w:szCs w:val="20"/>
          <w:lang w:val="es-ES_tradnl"/>
        </w:rPr>
        <w:t xml:space="preserve"> </w:t>
      </w:r>
      <w:r>
        <w:rPr>
          <w:rFonts w:ascii="Avenir Book" w:hAnsi="Avenir Book" w:cs="Calibri"/>
          <w:sz w:val="20"/>
          <w:szCs w:val="20"/>
          <w:lang w:val="es-ES_tradnl"/>
        </w:rPr>
        <w:t xml:space="preserve">por escrito </w:t>
      </w:r>
      <w:r w:rsidRPr="00B20AB0">
        <w:rPr>
          <w:rFonts w:ascii="Avenir Book" w:hAnsi="Avenir Book" w:cs="Calibri"/>
          <w:sz w:val="20"/>
          <w:szCs w:val="20"/>
          <w:lang w:val="es-ES_tradnl"/>
        </w:rPr>
        <w:t>en cualquier momento antes de</w:t>
      </w:r>
      <w:r>
        <w:rPr>
          <w:rFonts w:ascii="Avenir Book" w:hAnsi="Avenir Book" w:cs="Calibri"/>
          <w:sz w:val="20"/>
          <w:szCs w:val="20"/>
          <w:lang w:val="es-ES_tradnl"/>
        </w:rPr>
        <w:t>l</w:t>
      </w:r>
      <w:r w:rsidRPr="00B20AB0">
        <w:rPr>
          <w:rFonts w:ascii="Avenir Book" w:hAnsi="Avenir Book" w:cs="Calibri"/>
          <w:sz w:val="20"/>
          <w:szCs w:val="20"/>
          <w:lang w:val="es-ES_tradnl"/>
        </w:rPr>
        <w:t xml:space="preserve"> </w:t>
      </w:r>
      <w:r>
        <w:rPr>
          <w:rFonts w:ascii="Avenir Book" w:hAnsi="Avenir Book" w:cs="Calibri"/>
          <w:sz w:val="20"/>
          <w:szCs w:val="20"/>
          <w:lang w:val="es-ES_tradnl"/>
        </w:rPr>
        <w:t>cierre de</w:t>
      </w:r>
      <w:r w:rsidRPr="00B20AB0">
        <w:rPr>
          <w:rFonts w:ascii="Avenir Book" w:hAnsi="Avenir Book" w:cs="Calibri"/>
          <w:sz w:val="20"/>
          <w:szCs w:val="20"/>
          <w:lang w:val="es-ES_tradnl"/>
        </w:rPr>
        <w:t xml:space="preserve"> la operación, sin perjuicio del oportuno cumplimiento por cada una de las </w:t>
      </w:r>
      <w:r>
        <w:rPr>
          <w:rFonts w:ascii="Avenir Book" w:hAnsi="Avenir Book" w:cs="Calibri"/>
          <w:sz w:val="20"/>
          <w:szCs w:val="20"/>
          <w:lang w:val="es-ES_tradnl"/>
        </w:rPr>
        <w:t>p</w:t>
      </w:r>
      <w:r w:rsidRPr="00B20AB0">
        <w:rPr>
          <w:rFonts w:ascii="Avenir Book" w:hAnsi="Avenir Book" w:cs="Calibri"/>
          <w:sz w:val="20"/>
          <w:szCs w:val="20"/>
          <w:lang w:val="es-ES_tradnl"/>
        </w:rPr>
        <w:t>artes de las obligaciones que</w:t>
      </w:r>
      <w:r>
        <w:rPr>
          <w:rFonts w:ascii="Avenir Book" w:hAnsi="Avenir Book" w:cs="Calibri"/>
          <w:sz w:val="20"/>
          <w:szCs w:val="20"/>
          <w:lang w:val="es-ES_tradnl"/>
        </w:rPr>
        <w:t xml:space="preserve"> ya</w:t>
      </w:r>
      <w:r w:rsidRPr="00B20AB0">
        <w:rPr>
          <w:rFonts w:ascii="Avenir Book" w:hAnsi="Avenir Book" w:cs="Calibri"/>
          <w:sz w:val="20"/>
          <w:szCs w:val="20"/>
          <w:lang w:val="es-ES_tradnl"/>
        </w:rPr>
        <w:t xml:space="preserve"> hubieren adquirido</w:t>
      </w:r>
      <w:r>
        <w:rPr>
          <w:rFonts w:ascii="Avenir Book" w:hAnsi="Avenir Book" w:cs="Calibri"/>
          <w:sz w:val="20"/>
          <w:szCs w:val="20"/>
          <w:lang w:val="es-ES_tradnl"/>
        </w:rPr>
        <w:t>,</w:t>
      </w:r>
      <w:r w:rsidRPr="00B20AB0">
        <w:rPr>
          <w:rFonts w:ascii="Avenir Book" w:hAnsi="Avenir Book" w:cs="Calibri"/>
          <w:sz w:val="20"/>
          <w:szCs w:val="20"/>
          <w:lang w:val="es-ES_tradnl"/>
        </w:rPr>
        <w:t xml:space="preserve"> en relación con operaciones celebradas en desarrollo de este contrato.</w:t>
      </w:r>
    </w:p>
    <w:p w14:paraId="21ACF029"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02860D2B"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Vigesimosegunda.</w:t>
      </w:r>
      <w:r w:rsidRPr="00B20AB0">
        <w:rPr>
          <w:rFonts w:ascii="Avenir Book" w:hAnsi="Avenir Book" w:cs="Calibri,Bold"/>
          <w:sz w:val="20"/>
          <w:szCs w:val="20"/>
          <w:lang w:val="es-ES_tradnl"/>
        </w:rPr>
        <w:t xml:space="preserve"> Ley </w:t>
      </w:r>
      <w:proofErr w:type="gramStart"/>
      <w:r w:rsidRPr="00B20AB0">
        <w:rPr>
          <w:rFonts w:ascii="Avenir Book" w:hAnsi="Avenir Book" w:cs="Calibri,Bold"/>
          <w:sz w:val="20"/>
          <w:szCs w:val="20"/>
          <w:lang w:val="es-ES_tradnl"/>
        </w:rPr>
        <w:t>aplicable.</w:t>
      </w:r>
      <w:r>
        <w:rPr>
          <w:rFonts w:ascii="Avenir Book" w:hAnsi="Avenir Book" w:cs="Calibri,Bold"/>
          <w:sz w:val="20"/>
          <w:szCs w:val="20"/>
          <w:lang w:val="es-ES_tradnl"/>
        </w:rPr>
        <w:t>-</w:t>
      </w:r>
      <w:proofErr w:type="gramEnd"/>
      <w:r>
        <w:rPr>
          <w:rFonts w:ascii="Avenir Book" w:hAnsi="Avenir Book" w:cs="Calibri,Bold"/>
          <w:sz w:val="20"/>
          <w:szCs w:val="20"/>
          <w:lang w:val="es-ES_tradnl"/>
        </w:rPr>
        <w:tab/>
      </w:r>
      <w:r w:rsidRPr="00B20AB0">
        <w:rPr>
          <w:rFonts w:ascii="Avenir Book" w:hAnsi="Avenir Book" w:cs="Calibri"/>
          <w:sz w:val="20"/>
          <w:szCs w:val="20"/>
          <w:lang w:val="es-ES_tradnl"/>
        </w:rPr>
        <w:t xml:space="preserve">El presente contrato se rige por las normas aplicables al contrato de comisión bursátil </w:t>
      </w:r>
      <w:r>
        <w:rPr>
          <w:rFonts w:ascii="Avenir Book" w:hAnsi="Avenir Book" w:cs="Calibri"/>
          <w:sz w:val="20"/>
          <w:szCs w:val="20"/>
          <w:lang w:val="es-ES_tradnl"/>
        </w:rPr>
        <w:t>d</w:t>
      </w:r>
      <w:r w:rsidRPr="00B20AB0">
        <w:rPr>
          <w:rFonts w:ascii="Avenir Book" w:hAnsi="Avenir Book" w:cs="Calibri"/>
          <w:sz w:val="20"/>
          <w:szCs w:val="20"/>
          <w:lang w:val="es-ES_tradnl"/>
        </w:rPr>
        <w:t>el Código de Comercio, el Estatuto de Contratación de la Administración Pública, en lo que sea aplicable, los Decretos expedidos por el Gobierno Nacional, los Reglamentos y Circulares de</w:t>
      </w:r>
      <w:r>
        <w:rPr>
          <w:rFonts w:ascii="Avenir Book" w:hAnsi="Avenir Book" w:cs="Calibri"/>
          <w:sz w:val="20"/>
          <w:szCs w:val="20"/>
          <w:lang w:val="es-ES_tradnl"/>
        </w:rPr>
        <w:t xml:space="preserve"> la</w:t>
      </w:r>
      <w:r w:rsidRPr="00B20AB0">
        <w:rPr>
          <w:rFonts w:ascii="Avenir Book" w:hAnsi="Avenir Book" w:cs="Calibri"/>
          <w:sz w:val="20"/>
          <w:szCs w:val="20"/>
          <w:lang w:val="es-ES_tradnl"/>
        </w:rPr>
        <w:t xml:space="preserve"> BMC Exchange, las Resoluciones y Circulares emitidas por la Superintendencia Financiera de Colombia</w:t>
      </w:r>
      <w:r>
        <w:rPr>
          <w:rFonts w:ascii="Avenir Book" w:hAnsi="Avenir Book" w:cs="Calibri"/>
          <w:sz w:val="20"/>
          <w:szCs w:val="20"/>
          <w:lang w:val="es-ES_tradnl"/>
        </w:rPr>
        <w:t>,</w:t>
      </w:r>
      <w:r w:rsidRPr="00B20AB0">
        <w:rPr>
          <w:rFonts w:ascii="Avenir Book" w:hAnsi="Avenir Book" w:cs="Calibri"/>
          <w:sz w:val="20"/>
          <w:szCs w:val="20"/>
          <w:lang w:val="es-ES_tradnl"/>
        </w:rPr>
        <w:t xml:space="preserve"> y por las demás normas concordantes.</w:t>
      </w:r>
    </w:p>
    <w:p w14:paraId="6BB3EDE8"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0BABB77"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En todo caso, se entiende que el domicilio contractual será la ciudad de Bogotá, en donde se celebra la operación y se da cumplimiento a las obligaciones de pago.</w:t>
      </w:r>
    </w:p>
    <w:p w14:paraId="46B6C170"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C27AD3E"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Vigesimotercera.</w:t>
      </w:r>
      <w:r w:rsidRPr="00B20AB0">
        <w:rPr>
          <w:rFonts w:ascii="Avenir Book" w:hAnsi="Avenir Book" w:cs="Calibri,Bold"/>
          <w:sz w:val="20"/>
          <w:szCs w:val="20"/>
          <w:lang w:val="es-ES_tradnl"/>
        </w:rPr>
        <w:t xml:space="preserve"> Solución de </w:t>
      </w:r>
      <w:proofErr w:type="gramStart"/>
      <w:r w:rsidRPr="00B20AB0">
        <w:rPr>
          <w:rFonts w:ascii="Avenir Book" w:hAnsi="Avenir Book" w:cs="Calibri,Bold"/>
          <w:sz w:val="20"/>
          <w:szCs w:val="20"/>
          <w:lang w:val="es-ES_tradnl"/>
        </w:rPr>
        <w:t>controversias</w:t>
      </w:r>
      <w:r w:rsidRPr="00B20AB0">
        <w:rPr>
          <w:rFonts w:ascii="Avenir Book" w:hAnsi="Avenir Book" w:cs="Calibri"/>
          <w:sz w:val="20"/>
          <w:szCs w:val="20"/>
          <w:lang w:val="es-ES_tradnl"/>
        </w:rPr>
        <w:t>.</w:t>
      </w:r>
      <w:r>
        <w:rPr>
          <w:rFonts w:ascii="Avenir Book" w:hAnsi="Avenir Book" w:cs="Calibri"/>
          <w:sz w:val="20"/>
          <w:szCs w:val="20"/>
          <w:lang w:val="es-ES_tradnl"/>
        </w:rPr>
        <w:t>-</w:t>
      </w:r>
      <w:proofErr w:type="gramEnd"/>
      <w:r>
        <w:rPr>
          <w:rFonts w:ascii="Avenir Book" w:hAnsi="Avenir Book" w:cs="Calibri"/>
          <w:sz w:val="20"/>
          <w:szCs w:val="20"/>
          <w:lang w:val="es-ES_tradnl"/>
        </w:rPr>
        <w:tab/>
      </w:r>
      <w:r w:rsidRPr="00B20AB0">
        <w:rPr>
          <w:rFonts w:ascii="Avenir Book" w:hAnsi="Avenir Book" w:cs="Calibri"/>
          <w:sz w:val="20"/>
          <w:szCs w:val="20"/>
          <w:lang w:val="es-ES_tradnl"/>
        </w:rPr>
        <w:t xml:space="preserve">Las operaciones que se celebren en desarrollo del presente </w:t>
      </w:r>
      <w:r>
        <w:rPr>
          <w:rFonts w:ascii="Avenir Book" w:hAnsi="Avenir Book" w:cs="Calibri"/>
          <w:sz w:val="20"/>
          <w:szCs w:val="20"/>
          <w:lang w:val="es-ES_tradnl"/>
        </w:rPr>
        <w:t>contrato</w:t>
      </w:r>
      <w:r w:rsidRPr="00B20AB0">
        <w:rPr>
          <w:rFonts w:ascii="Avenir Book" w:hAnsi="Avenir Book" w:cs="Calibri"/>
          <w:sz w:val="20"/>
          <w:szCs w:val="20"/>
          <w:lang w:val="es-ES_tradnl"/>
        </w:rPr>
        <w:t xml:space="preserve"> serán resueltas</w:t>
      </w:r>
      <w:r>
        <w:rPr>
          <w:rFonts w:ascii="Avenir Book" w:hAnsi="Avenir Book" w:cs="Calibri"/>
          <w:sz w:val="20"/>
          <w:szCs w:val="20"/>
          <w:lang w:val="es-ES_tradnl"/>
        </w:rPr>
        <w:t>,</w:t>
      </w:r>
      <w:r w:rsidRPr="00B20AB0">
        <w:rPr>
          <w:rFonts w:ascii="Avenir Book" w:hAnsi="Avenir Book" w:cs="Calibri"/>
          <w:sz w:val="20"/>
          <w:szCs w:val="20"/>
          <w:lang w:val="es-ES_tradnl"/>
        </w:rPr>
        <w:t xml:space="preserve"> en primera instancia y en cuanto sea posible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de conformidad con los procedimientos y mecanismos previstos para tal efecto en el Reglamento de Funcionamiento y Operación de BMC Exchange.</w:t>
      </w:r>
    </w:p>
    <w:p w14:paraId="492E0F45"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070CABB4"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cs="Calibri,Bold"/>
          <w:sz w:val="20"/>
          <w:szCs w:val="20"/>
          <w:lang w:val="es-ES_tradnl"/>
        </w:rPr>
        <w:t>Vigesimocuarta.</w:t>
      </w:r>
      <w:r w:rsidRPr="00B20AB0">
        <w:rPr>
          <w:rFonts w:ascii="Avenir Book" w:hAnsi="Avenir Book" w:cs="Calibri,Bold"/>
          <w:sz w:val="20"/>
          <w:szCs w:val="20"/>
          <w:lang w:val="es-ES_tradnl"/>
        </w:rPr>
        <w:t xml:space="preserve"> </w:t>
      </w:r>
      <w:proofErr w:type="gramStart"/>
      <w:r w:rsidRPr="00B20AB0">
        <w:rPr>
          <w:rFonts w:ascii="Avenir Book" w:hAnsi="Avenir Book" w:cs="Calibri,Bold"/>
          <w:sz w:val="20"/>
          <w:szCs w:val="20"/>
          <w:lang w:val="es-ES_tradnl"/>
        </w:rPr>
        <w:t>Impuestos</w:t>
      </w:r>
      <w:r w:rsidRPr="00B20AB0">
        <w:rPr>
          <w:rFonts w:ascii="Avenir Book" w:hAnsi="Avenir Book" w:cs="Calibri"/>
          <w:sz w:val="20"/>
          <w:szCs w:val="20"/>
          <w:lang w:val="es-ES_tradnl"/>
        </w:rPr>
        <w:t>.</w:t>
      </w:r>
      <w:r>
        <w:rPr>
          <w:rFonts w:ascii="Avenir Book" w:hAnsi="Avenir Book" w:cs="Calibri"/>
          <w:sz w:val="20"/>
          <w:szCs w:val="20"/>
          <w:lang w:val="es-ES_tradnl"/>
        </w:rPr>
        <w:t>-</w:t>
      </w:r>
      <w:proofErr w:type="gramEnd"/>
      <w:r>
        <w:rPr>
          <w:rFonts w:ascii="Avenir Book" w:hAnsi="Avenir Book" w:cs="Calibri"/>
          <w:sz w:val="20"/>
          <w:szCs w:val="20"/>
          <w:lang w:val="es-ES_tradnl"/>
        </w:rPr>
        <w:tab/>
      </w:r>
      <w:r w:rsidRPr="00B20AB0">
        <w:rPr>
          <w:rFonts w:ascii="Avenir Book" w:hAnsi="Avenir Book" w:cs="Calibri"/>
          <w:sz w:val="20"/>
          <w:szCs w:val="20"/>
          <w:lang w:val="es-ES_tradnl"/>
        </w:rPr>
        <w:t xml:space="preserve">Las Partes declaran que conocen y aceptan que el presente </w:t>
      </w:r>
      <w:r>
        <w:rPr>
          <w:rFonts w:ascii="Avenir Book" w:hAnsi="Avenir Book" w:cs="Calibri"/>
          <w:sz w:val="20"/>
          <w:szCs w:val="20"/>
          <w:lang w:val="es-ES_tradnl"/>
        </w:rPr>
        <w:t>contrato</w:t>
      </w:r>
      <w:r w:rsidRPr="00B20AB0">
        <w:rPr>
          <w:rFonts w:ascii="Avenir Book" w:hAnsi="Avenir Book" w:cs="Calibri"/>
          <w:sz w:val="20"/>
          <w:szCs w:val="20"/>
          <w:lang w:val="es-ES_tradnl"/>
        </w:rPr>
        <w:t xml:space="preserve"> y las operaciones que se celebren por cuenta del MANDANTE</w:t>
      </w:r>
      <w:r>
        <w:rPr>
          <w:rFonts w:ascii="Avenir Book" w:hAnsi="Avenir Book" w:cs="Calibri"/>
          <w:sz w:val="20"/>
          <w:szCs w:val="20"/>
          <w:lang w:val="es-ES_tradnl"/>
        </w:rPr>
        <w:t>,</w:t>
      </w:r>
      <w:r w:rsidRPr="00B20AB0">
        <w:rPr>
          <w:rFonts w:ascii="Avenir Book" w:hAnsi="Avenir Book" w:cs="Calibri"/>
          <w:sz w:val="20"/>
          <w:szCs w:val="20"/>
          <w:lang w:val="es-ES_tradnl"/>
        </w:rPr>
        <w:t xml:space="preserve"> podrán generar impuestos, tasas y contribuciones</w:t>
      </w:r>
      <w:r>
        <w:rPr>
          <w:rFonts w:ascii="Avenir Book" w:hAnsi="Avenir Book" w:cs="Calibri"/>
          <w:sz w:val="20"/>
          <w:szCs w:val="20"/>
          <w:lang w:val="es-ES_tradnl"/>
        </w:rPr>
        <w:t>, que estarán a cargo de quien las normas fiscales dispongan como sujeto pasivo.</w:t>
      </w:r>
    </w:p>
    <w:p w14:paraId="0C23BF82"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2768AA9"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r>
        <w:rPr>
          <w:rFonts w:ascii="Avenir Book" w:hAnsi="Avenir Book"/>
          <w:sz w:val="20"/>
          <w:szCs w:val="20"/>
        </w:rPr>
        <w:t>Vigesimoquinta.</w:t>
      </w:r>
      <w:r w:rsidRPr="00B20AB0">
        <w:rPr>
          <w:rFonts w:ascii="Avenir Book" w:hAnsi="Avenir Book"/>
          <w:sz w:val="20"/>
          <w:szCs w:val="20"/>
        </w:rPr>
        <w:t xml:space="preserve"> Confidencialidad</w:t>
      </w:r>
      <w:r>
        <w:rPr>
          <w:rFonts w:ascii="Avenir Book" w:hAnsi="Avenir Book"/>
          <w:sz w:val="20"/>
          <w:szCs w:val="20"/>
        </w:rPr>
        <w:t>.-</w:t>
      </w:r>
      <w:r>
        <w:rPr>
          <w:rFonts w:ascii="Avenir Book" w:hAnsi="Avenir Book"/>
          <w:sz w:val="20"/>
          <w:szCs w:val="20"/>
        </w:rPr>
        <w:tab/>
      </w:r>
      <w:r w:rsidRPr="00407063">
        <w:rPr>
          <w:rFonts w:ascii="Avenir Book" w:hAnsi="Avenir Book" w:cs="Calibri"/>
          <w:sz w:val="20"/>
          <w:szCs w:val="20"/>
          <w:lang w:val="es-CO"/>
        </w:rPr>
        <w:t xml:space="preserve">En virtud del presente </w:t>
      </w:r>
      <w:r>
        <w:rPr>
          <w:rFonts w:ascii="Avenir Book" w:hAnsi="Avenir Book" w:cs="Calibri"/>
          <w:sz w:val="20"/>
          <w:szCs w:val="20"/>
          <w:lang w:val="es-CO"/>
        </w:rPr>
        <w:t>contrato</w:t>
      </w:r>
      <w:r w:rsidRPr="00407063">
        <w:rPr>
          <w:rFonts w:ascii="Avenir Book" w:hAnsi="Avenir Book" w:cs="Calibri"/>
          <w:sz w:val="20"/>
          <w:szCs w:val="20"/>
          <w:lang w:val="es-CO"/>
        </w:rPr>
        <w:t xml:space="preserve"> las partes se obligan a guardar la más estricta reserva, </w:t>
      </w:r>
      <w:r w:rsidRPr="00407063">
        <w:rPr>
          <w:rFonts w:ascii="Avenir Book" w:hAnsi="Avenir Book" w:cs="Calibri"/>
          <w:sz w:val="20"/>
          <w:szCs w:val="20"/>
          <w:lang w:val="es-ES_tradnl"/>
        </w:rPr>
        <w:t>a no divulgar por ningún medio público ni privado, ni a terceras personas, a no copiar o reproducir sin autorización y a no usar en provecho propio o el de terceros, la información confidencial a que han tenido, incluso con anterioridad a la firma, o a que tenga acceso de propiedad de la parte reveladora o de sus clientes, en el marco de</w:t>
      </w:r>
      <w:r>
        <w:rPr>
          <w:rFonts w:ascii="Avenir Book" w:hAnsi="Avenir Book" w:cs="Calibri"/>
          <w:sz w:val="20"/>
          <w:szCs w:val="20"/>
          <w:lang w:val="es-ES_tradnl"/>
        </w:rPr>
        <w:t xml:space="preserve"> </w:t>
      </w:r>
      <w:r w:rsidRPr="00407063">
        <w:rPr>
          <w:rFonts w:ascii="Avenir Book" w:hAnsi="Avenir Book" w:cs="Calibri"/>
          <w:sz w:val="20"/>
          <w:szCs w:val="20"/>
          <w:lang w:val="es-ES_tradnl"/>
        </w:rPr>
        <w:t>l</w:t>
      </w:r>
      <w:r>
        <w:rPr>
          <w:rFonts w:ascii="Avenir Book" w:hAnsi="Avenir Book" w:cs="Calibri"/>
          <w:sz w:val="20"/>
          <w:szCs w:val="20"/>
          <w:lang w:val="es-ES_tradnl"/>
        </w:rPr>
        <w:t>a posterior</w:t>
      </w:r>
      <w:r w:rsidRPr="00407063">
        <w:rPr>
          <w:rFonts w:ascii="Avenir Book" w:hAnsi="Avenir Book" w:cs="Calibri"/>
          <w:sz w:val="20"/>
          <w:szCs w:val="20"/>
          <w:lang w:val="es-ES_tradnl"/>
        </w:rPr>
        <w:t xml:space="preserve"> </w:t>
      </w:r>
      <w:r>
        <w:rPr>
          <w:rFonts w:ascii="Avenir Book" w:hAnsi="Avenir Book" w:cs="Calibri"/>
          <w:sz w:val="20"/>
          <w:szCs w:val="20"/>
          <w:lang w:val="es-ES_tradnl"/>
        </w:rPr>
        <w:t xml:space="preserve">ejecución de este </w:t>
      </w:r>
      <w:r w:rsidRPr="00407063">
        <w:rPr>
          <w:rFonts w:ascii="Avenir Book" w:hAnsi="Avenir Book" w:cs="Calibri"/>
          <w:sz w:val="20"/>
          <w:szCs w:val="20"/>
          <w:lang w:val="es-ES_tradnl"/>
        </w:rPr>
        <w:t>contrato</w:t>
      </w:r>
      <w:r>
        <w:rPr>
          <w:rFonts w:ascii="Avenir Book" w:hAnsi="Avenir Book" w:cs="Calibri"/>
          <w:sz w:val="20"/>
          <w:szCs w:val="20"/>
          <w:lang w:val="es-ES_tradnl"/>
        </w:rPr>
        <w:t xml:space="preserve"> y de las operaciones que de él deriven</w:t>
      </w:r>
      <w:r w:rsidRPr="00407063">
        <w:rPr>
          <w:rFonts w:ascii="Avenir Book" w:hAnsi="Avenir Book" w:cs="Calibri"/>
          <w:sz w:val="20"/>
          <w:szCs w:val="20"/>
          <w:lang w:val="es-ES_tradnl"/>
        </w:rPr>
        <w:t>, y en general en el marco de la relación comercial o de cualquier otro tipo existente o que llegare a suscribirse entre las partes</w:t>
      </w:r>
      <w:r w:rsidRPr="00407063">
        <w:rPr>
          <w:rFonts w:ascii="Avenir Book" w:hAnsi="Avenir Book" w:cs="Calibri"/>
          <w:sz w:val="20"/>
          <w:szCs w:val="20"/>
          <w:lang w:val="es-CO"/>
        </w:rPr>
        <w:t>,</w:t>
      </w:r>
      <w:r w:rsidRPr="00407063">
        <w:rPr>
          <w:rFonts w:ascii="Avenir Book" w:hAnsi="Avenir Book" w:cs="Calibri"/>
          <w:sz w:val="20"/>
          <w:szCs w:val="20"/>
          <w:lang w:val="es-ES_tradnl"/>
        </w:rPr>
        <w:t xml:space="preserve"> sin el previo consentimiento expreso por escrito de la parte reveladora</w:t>
      </w:r>
      <w:r>
        <w:rPr>
          <w:rFonts w:ascii="Avenir Book" w:hAnsi="Avenir Book" w:cs="Calibri"/>
          <w:sz w:val="20"/>
          <w:szCs w:val="20"/>
          <w:lang w:val="es-ES_tradnl"/>
        </w:rPr>
        <w:t>.</w:t>
      </w:r>
    </w:p>
    <w:p w14:paraId="28B24439"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59EFF57A" w14:textId="77777777" w:rsidR="00175070" w:rsidRDefault="00175070" w:rsidP="00175070">
      <w:pPr>
        <w:autoSpaceDE w:val="0"/>
        <w:autoSpaceDN w:val="0"/>
        <w:adjustRightInd w:val="0"/>
        <w:spacing w:line="276" w:lineRule="auto"/>
        <w:jc w:val="both"/>
        <w:rPr>
          <w:rFonts w:ascii="Avenir Book" w:hAnsi="Avenir Book" w:cs="Calibri"/>
          <w:sz w:val="20"/>
          <w:szCs w:val="20"/>
        </w:rPr>
      </w:pPr>
      <w:r>
        <w:rPr>
          <w:rFonts w:ascii="Avenir Book" w:hAnsi="Avenir Book" w:cs="Calibri"/>
          <w:sz w:val="20"/>
          <w:szCs w:val="20"/>
          <w:lang w:val="es-ES_tradnl"/>
        </w:rPr>
        <w:t>Las partes entienden como información confidencial</w:t>
      </w:r>
      <w:r>
        <w:rPr>
          <w:rFonts w:ascii="Calibri" w:hAnsi="Calibri" w:cs="Calibri"/>
          <w:sz w:val="20"/>
          <w:szCs w:val="20"/>
        </w:rPr>
        <w:t xml:space="preserve"> </w:t>
      </w:r>
      <w:r>
        <w:rPr>
          <w:rFonts w:ascii="Avenir Book" w:hAnsi="Avenir Book" w:cs="Calibri"/>
          <w:sz w:val="20"/>
          <w:szCs w:val="20"/>
        </w:rPr>
        <w:t>t</w:t>
      </w:r>
      <w:r w:rsidRPr="00407063">
        <w:rPr>
          <w:rFonts w:ascii="Avenir Book" w:hAnsi="Avenir Book" w:cs="Calibri"/>
          <w:sz w:val="20"/>
          <w:szCs w:val="20"/>
        </w:rPr>
        <w:t xml:space="preserve">oda la información escrita, oral, gráfica, audiovisual o contenida en medios electrónicos o electromagnéticos y en general cualquier información que revelen las partes, sus filiales o subsidiarias, que incluye, de manera enunciativa más no limitativa, información técnica, financiera, económica y comercial relativa a nombres de clientes o socios potenciales, propuestas de negocios, planes de proyectos, estrategias de negocios, estructura organizacional, composición de la sociedad, reportes, planes, proyecciones de mercado, información de precios, datos y cualquier otra información industrial, junto con fórmulas, mecanismos, patrones, métodos, técnicas, procesos de análisis, marcas registradas o no registradas, nombres comerciales, dibujos, software, datos, prototipos, </w:t>
      </w:r>
      <w:r w:rsidRPr="00407063">
        <w:rPr>
          <w:rFonts w:ascii="Avenir Book" w:hAnsi="Avenir Book" w:cs="Calibri"/>
          <w:i/>
          <w:sz w:val="20"/>
          <w:szCs w:val="20"/>
        </w:rPr>
        <w:t>know-how</w:t>
      </w:r>
      <w:r w:rsidRPr="00407063">
        <w:rPr>
          <w:rFonts w:ascii="Avenir Book" w:hAnsi="Avenir Book" w:cs="Calibri"/>
          <w:sz w:val="20"/>
          <w:szCs w:val="20"/>
        </w:rPr>
        <w:t>, documentos de trabajo, compilaciones, comparaciones, resumen de contratos, estudios o cualquier otro(s) documento(s) preparado(s) y conservado(s) con carácter confidencial por las empresas contratantes, sus filiales o subsidiarias.</w:t>
      </w:r>
    </w:p>
    <w:p w14:paraId="65A9410E" w14:textId="6C277058" w:rsidR="00175070" w:rsidRDefault="00175070" w:rsidP="00175070">
      <w:pPr>
        <w:autoSpaceDE w:val="0"/>
        <w:autoSpaceDN w:val="0"/>
        <w:adjustRightInd w:val="0"/>
        <w:spacing w:line="276" w:lineRule="auto"/>
        <w:jc w:val="both"/>
        <w:rPr>
          <w:rFonts w:ascii="Avenir Book" w:hAnsi="Avenir Book" w:cs="Calibri"/>
          <w:sz w:val="20"/>
          <w:szCs w:val="20"/>
        </w:rPr>
      </w:pPr>
    </w:p>
    <w:p w14:paraId="400DBF5A" w14:textId="6A72C260" w:rsidR="00E842D3" w:rsidRDefault="00E842D3" w:rsidP="00175070">
      <w:pPr>
        <w:autoSpaceDE w:val="0"/>
        <w:autoSpaceDN w:val="0"/>
        <w:adjustRightInd w:val="0"/>
        <w:spacing w:line="276" w:lineRule="auto"/>
        <w:jc w:val="both"/>
        <w:rPr>
          <w:rFonts w:ascii="Avenir Book" w:hAnsi="Avenir Book" w:cs="Calibri"/>
          <w:sz w:val="20"/>
          <w:szCs w:val="20"/>
        </w:rPr>
      </w:pPr>
    </w:p>
    <w:p w14:paraId="4F97BF2E" w14:textId="0B8E2D8B" w:rsidR="00E842D3" w:rsidRDefault="00E842D3" w:rsidP="00175070">
      <w:pPr>
        <w:autoSpaceDE w:val="0"/>
        <w:autoSpaceDN w:val="0"/>
        <w:adjustRightInd w:val="0"/>
        <w:spacing w:line="276" w:lineRule="auto"/>
        <w:jc w:val="both"/>
        <w:rPr>
          <w:rFonts w:ascii="Avenir Book" w:hAnsi="Avenir Book" w:cs="Calibri"/>
          <w:sz w:val="20"/>
          <w:szCs w:val="20"/>
        </w:rPr>
      </w:pPr>
    </w:p>
    <w:p w14:paraId="293199F8" w14:textId="77777777" w:rsidR="00175070" w:rsidRDefault="00175070" w:rsidP="00175070">
      <w:pPr>
        <w:autoSpaceDE w:val="0"/>
        <w:autoSpaceDN w:val="0"/>
        <w:adjustRightInd w:val="0"/>
        <w:spacing w:line="276" w:lineRule="auto"/>
        <w:jc w:val="both"/>
        <w:rPr>
          <w:rFonts w:ascii="Avenir Book" w:hAnsi="Avenir Book" w:cs="Calibri"/>
          <w:sz w:val="20"/>
          <w:szCs w:val="20"/>
        </w:rPr>
      </w:pPr>
      <w:r w:rsidRPr="00407063">
        <w:rPr>
          <w:rFonts w:ascii="Avenir Book" w:hAnsi="Avenir Book" w:cs="Calibri"/>
          <w:sz w:val="20"/>
          <w:szCs w:val="20"/>
        </w:rPr>
        <w:t xml:space="preserve">Toda la información que se intercambien las partes con ocasión de </w:t>
      </w:r>
      <w:r>
        <w:rPr>
          <w:rFonts w:ascii="Avenir Book" w:hAnsi="Avenir Book" w:cs="Calibri"/>
          <w:sz w:val="20"/>
          <w:szCs w:val="20"/>
        </w:rPr>
        <w:t>este contrato</w:t>
      </w:r>
      <w:r w:rsidRPr="00407063">
        <w:rPr>
          <w:rFonts w:ascii="Avenir Book" w:hAnsi="Avenir Book" w:cs="Calibri"/>
          <w:sz w:val="20"/>
          <w:szCs w:val="20"/>
        </w:rPr>
        <w:t xml:space="preserve"> tendrá el carácter de confidencial, salvo que informen por escrito que determinada información no tiene tal carácter</w:t>
      </w:r>
      <w:r>
        <w:rPr>
          <w:rFonts w:ascii="Avenir Book" w:hAnsi="Avenir Book" w:cs="Calibri"/>
          <w:sz w:val="20"/>
          <w:szCs w:val="20"/>
        </w:rPr>
        <w:t xml:space="preserve"> y, en todo caso, salvo aquella información que, por requerimiento normativo y operativo, debe aportarse al escenario de la BMC para efectos del cumplimiento del encargo (mandato)</w:t>
      </w:r>
      <w:r w:rsidRPr="00407063">
        <w:rPr>
          <w:rFonts w:ascii="Avenir Book" w:hAnsi="Avenir Book" w:cs="Calibri"/>
          <w:sz w:val="20"/>
          <w:szCs w:val="20"/>
        </w:rPr>
        <w:t>.</w:t>
      </w:r>
    </w:p>
    <w:p w14:paraId="14B4EAE8" w14:textId="77777777" w:rsidR="00511383" w:rsidRDefault="00511383" w:rsidP="00175070">
      <w:pPr>
        <w:autoSpaceDE w:val="0"/>
        <w:autoSpaceDN w:val="0"/>
        <w:adjustRightInd w:val="0"/>
        <w:spacing w:line="276" w:lineRule="auto"/>
        <w:jc w:val="both"/>
        <w:rPr>
          <w:rFonts w:ascii="Avenir Book" w:hAnsi="Avenir Book" w:cs="Calibri"/>
          <w:sz w:val="20"/>
          <w:szCs w:val="20"/>
        </w:rPr>
      </w:pPr>
    </w:p>
    <w:p w14:paraId="00AEF44F" w14:textId="72A3E5D4" w:rsidR="00175070" w:rsidRDefault="00175070" w:rsidP="00175070">
      <w:pPr>
        <w:autoSpaceDE w:val="0"/>
        <w:autoSpaceDN w:val="0"/>
        <w:adjustRightInd w:val="0"/>
        <w:spacing w:line="276" w:lineRule="auto"/>
        <w:jc w:val="both"/>
        <w:rPr>
          <w:rFonts w:ascii="Avenir Book" w:hAnsi="Avenir Book" w:cs="Calibri"/>
          <w:sz w:val="20"/>
          <w:szCs w:val="20"/>
        </w:rPr>
      </w:pPr>
      <w:r>
        <w:rPr>
          <w:rFonts w:ascii="Avenir Book" w:hAnsi="Avenir Book" w:cs="Calibri"/>
          <w:sz w:val="20"/>
          <w:szCs w:val="20"/>
        </w:rPr>
        <w:t>Exceptúese igualmente del deber de confidencialidad:</w:t>
      </w:r>
    </w:p>
    <w:p w14:paraId="52DF2E79" w14:textId="77777777" w:rsidR="00175070" w:rsidRDefault="00175070" w:rsidP="00175070">
      <w:pPr>
        <w:autoSpaceDE w:val="0"/>
        <w:autoSpaceDN w:val="0"/>
        <w:adjustRightInd w:val="0"/>
        <w:spacing w:line="276" w:lineRule="auto"/>
        <w:jc w:val="both"/>
        <w:rPr>
          <w:rFonts w:ascii="Avenir Book" w:hAnsi="Avenir Book" w:cs="Calibri"/>
          <w:sz w:val="20"/>
          <w:szCs w:val="20"/>
        </w:rPr>
      </w:pPr>
    </w:p>
    <w:p w14:paraId="5706C581" w14:textId="77777777" w:rsidR="00175070" w:rsidRPr="00377F07" w:rsidRDefault="00175070" w:rsidP="00175070">
      <w:pPr>
        <w:numPr>
          <w:ilvl w:val="0"/>
          <w:numId w:val="9"/>
        </w:numPr>
        <w:autoSpaceDE w:val="0"/>
        <w:autoSpaceDN w:val="0"/>
        <w:adjustRightInd w:val="0"/>
        <w:spacing w:line="276" w:lineRule="auto"/>
        <w:jc w:val="both"/>
        <w:rPr>
          <w:rFonts w:ascii="Avenir Book" w:hAnsi="Avenir Book" w:cs="Calibri"/>
          <w:sz w:val="20"/>
          <w:szCs w:val="20"/>
        </w:rPr>
      </w:pPr>
      <w:r w:rsidRPr="00377F07">
        <w:rPr>
          <w:rFonts w:ascii="Avenir Book" w:hAnsi="Avenir Book" w:cs="Calibri"/>
          <w:sz w:val="20"/>
          <w:szCs w:val="20"/>
          <w:lang w:val="es-CO"/>
        </w:rPr>
        <w:t xml:space="preserve">Cuando la información confidencial es o se haya convertido de acceso general al público, de otro modo que no sea como resultado de la divulgación, uso, acciones u omisiones de parte de la parte receptora </w:t>
      </w:r>
      <w:r>
        <w:rPr>
          <w:rFonts w:ascii="Avenir Book" w:hAnsi="Avenir Book" w:cs="Calibri"/>
          <w:sz w:val="20"/>
          <w:szCs w:val="20"/>
          <w:lang w:val="es-CO"/>
        </w:rPr>
        <w:t>contrariando el deber de confidencialidad;</w:t>
      </w:r>
    </w:p>
    <w:p w14:paraId="39D3BA3C" w14:textId="77777777" w:rsidR="00175070" w:rsidRPr="00377F07" w:rsidRDefault="00175070" w:rsidP="00175070">
      <w:pPr>
        <w:autoSpaceDE w:val="0"/>
        <w:autoSpaceDN w:val="0"/>
        <w:adjustRightInd w:val="0"/>
        <w:spacing w:line="276" w:lineRule="auto"/>
        <w:jc w:val="both"/>
        <w:rPr>
          <w:rFonts w:ascii="Avenir Book" w:hAnsi="Avenir Book" w:cs="Calibri"/>
          <w:sz w:val="20"/>
          <w:szCs w:val="20"/>
        </w:rPr>
      </w:pPr>
    </w:p>
    <w:p w14:paraId="0A9C5782" w14:textId="77777777" w:rsidR="00175070" w:rsidRPr="00CE3DA8" w:rsidRDefault="00175070" w:rsidP="00175070">
      <w:pPr>
        <w:numPr>
          <w:ilvl w:val="0"/>
          <w:numId w:val="9"/>
        </w:numPr>
        <w:autoSpaceDE w:val="0"/>
        <w:autoSpaceDN w:val="0"/>
        <w:adjustRightInd w:val="0"/>
        <w:spacing w:line="276" w:lineRule="auto"/>
        <w:jc w:val="both"/>
        <w:rPr>
          <w:rFonts w:ascii="Avenir Book" w:hAnsi="Avenir Book" w:cs="Calibri"/>
          <w:sz w:val="20"/>
          <w:szCs w:val="20"/>
        </w:rPr>
      </w:pPr>
      <w:r w:rsidRPr="00CE3DA8">
        <w:rPr>
          <w:rFonts w:ascii="Avenir Book" w:hAnsi="Avenir Book" w:cs="Calibri"/>
          <w:sz w:val="20"/>
          <w:szCs w:val="20"/>
          <w:lang w:val="es-CO"/>
        </w:rPr>
        <w:t>Cuando la información confidencial sea legalmente accesible para la parte receptora sobre bases no confidenciales, previo a que le hubiese sido suministrada por la parte reveladora o sus representantes</w:t>
      </w:r>
      <w:r>
        <w:rPr>
          <w:rFonts w:ascii="Avenir Book" w:hAnsi="Avenir Book" w:cs="Calibri"/>
          <w:sz w:val="20"/>
          <w:szCs w:val="20"/>
          <w:lang w:val="es-CO"/>
        </w:rPr>
        <w:t>;</w:t>
      </w:r>
    </w:p>
    <w:p w14:paraId="2AD5C32F" w14:textId="77777777" w:rsidR="00175070" w:rsidRPr="00CE3DA8" w:rsidRDefault="00175070" w:rsidP="00175070">
      <w:pPr>
        <w:autoSpaceDE w:val="0"/>
        <w:autoSpaceDN w:val="0"/>
        <w:adjustRightInd w:val="0"/>
        <w:spacing w:line="276" w:lineRule="auto"/>
        <w:jc w:val="both"/>
        <w:rPr>
          <w:rFonts w:ascii="Avenir Book" w:hAnsi="Avenir Book" w:cs="Calibri"/>
          <w:sz w:val="20"/>
          <w:szCs w:val="20"/>
        </w:rPr>
      </w:pPr>
    </w:p>
    <w:p w14:paraId="65ADBB50" w14:textId="77777777" w:rsidR="00175070" w:rsidRPr="00CE3DA8" w:rsidRDefault="00175070" w:rsidP="00175070">
      <w:pPr>
        <w:numPr>
          <w:ilvl w:val="0"/>
          <w:numId w:val="9"/>
        </w:numPr>
        <w:autoSpaceDE w:val="0"/>
        <w:autoSpaceDN w:val="0"/>
        <w:adjustRightInd w:val="0"/>
        <w:spacing w:line="276" w:lineRule="auto"/>
        <w:jc w:val="both"/>
        <w:rPr>
          <w:rFonts w:ascii="Avenir Book" w:hAnsi="Avenir Book" w:cs="Calibri"/>
          <w:sz w:val="20"/>
          <w:szCs w:val="20"/>
        </w:rPr>
      </w:pPr>
      <w:r w:rsidRPr="00377F07">
        <w:rPr>
          <w:rFonts w:ascii="Avenir Book" w:hAnsi="Avenir Book" w:cs="Calibri"/>
          <w:sz w:val="20"/>
          <w:szCs w:val="20"/>
          <w:lang w:val="es-CO"/>
        </w:rPr>
        <w:t>Cuando la información confidencial subsiguientemente a su entrega se haya convertido de manera legal en accesible para la parte receptora sobre bases no confidenciales provenientes de cualquier persona diferente a la parte reveladora</w:t>
      </w:r>
      <w:r>
        <w:rPr>
          <w:rFonts w:ascii="Avenir Book" w:hAnsi="Avenir Book" w:cs="Calibri"/>
          <w:sz w:val="20"/>
          <w:szCs w:val="20"/>
          <w:lang w:val="es-CO"/>
        </w:rPr>
        <w:t>;</w:t>
      </w:r>
    </w:p>
    <w:p w14:paraId="54F7D2B7" w14:textId="77777777" w:rsidR="00175070" w:rsidRDefault="00175070" w:rsidP="00175070">
      <w:pPr>
        <w:pStyle w:val="Prrafodelista"/>
        <w:rPr>
          <w:rFonts w:ascii="Avenir Book" w:hAnsi="Avenir Book" w:cs="Calibri"/>
        </w:rPr>
      </w:pPr>
    </w:p>
    <w:p w14:paraId="425B8A7A" w14:textId="77777777" w:rsidR="00175070" w:rsidRPr="00CE3DA8" w:rsidRDefault="00175070" w:rsidP="00175070">
      <w:pPr>
        <w:numPr>
          <w:ilvl w:val="0"/>
          <w:numId w:val="9"/>
        </w:numPr>
        <w:autoSpaceDE w:val="0"/>
        <w:autoSpaceDN w:val="0"/>
        <w:adjustRightInd w:val="0"/>
        <w:spacing w:line="276" w:lineRule="auto"/>
        <w:jc w:val="both"/>
        <w:rPr>
          <w:rFonts w:ascii="Avenir Book" w:hAnsi="Avenir Book" w:cs="Calibri"/>
          <w:sz w:val="20"/>
          <w:szCs w:val="20"/>
        </w:rPr>
      </w:pPr>
      <w:r w:rsidRPr="00CE3DA8">
        <w:rPr>
          <w:rFonts w:ascii="Avenir Book" w:hAnsi="Avenir Book" w:cs="Calibri"/>
          <w:sz w:val="20"/>
          <w:szCs w:val="20"/>
          <w:lang w:val="es-CO"/>
        </w:rPr>
        <w:t xml:space="preserve">Cuando la información confidencial deba ser revelada y/o divulgada en desarrollo o por mandato de una ley, decreto, sentencia u orden proveniente de autoridad competente en ejercicio de sus funciones legales. En este caso, la parte receptora deberá notificar inmediatamente a la parte reveladora, proveyendo los detalles de la solicitud de entrega de información y, previo a realizar cualquier divulgación, deberá cooperar con la parte reveladora y tomar aquellas acciones que razonablemente le requiera la parte reveladora a fin de evitar o minimizar el efecto de cualquier divulgación requerida. </w:t>
      </w:r>
      <w:r>
        <w:rPr>
          <w:rFonts w:ascii="Avenir Book" w:hAnsi="Avenir Book" w:cs="Calibri"/>
          <w:sz w:val="20"/>
          <w:szCs w:val="20"/>
          <w:lang w:val="es-CO"/>
        </w:rPr>
        <w:t>S</w:t>
      </w:r>
      <w:r w:rsidRPr="00CE3DA8">
        <w:rPr>
          <w:rFonts w:ascii="Avenir Book" w:hAnsi="Avenir Book" w:cs="Calibri"/>
          <w:sz w:val="20"/>
          <w:szCs w:val="20"/>
          <w:lang w:val="es-CO"/>
        </w:rPr>
        <w:t>i la divulgación no pudiere ser evitada legalmente, la parte receptora sólo divulgará aquella parte de la información confidencial que su asesor legal le aconseje deba ser divulgada, manifestando expresamente el carácter confidencial de la información y proveerá a la parte reveladora una copia de la información suministrada.</w:t>
      </w:r>
    </w:p>
    <w:p w14:paraId="4CDC358C" w14:textId="77777777" w:rsidR="00175070" w:rsidRDefault="00175070" w:rsidP="00175070">
      <w:pPr>
        <w:pStyle w:val="Prrafodelista"/>
        <w:rPr>
          <w:rFonts w:ascii="Avenir Book" w:hAnsi="Avenir Book" w:cs="Calibri"/>
        </w:rPr>
      </w:pPr>
    </w:p>
    <w:p w14:paraId="36FF23C9" w14:textId="77777777" w:rsidR="00175070" w:rsidRDefault="00175070" w:rsidP="00175070">
      <w:pPr>
        <w:autoSpaceDE w:val="0"/>
        <w:autoSpaceDN w:val="0"/>
        <w:adjustRightInd w:val="0"/>
        <w:spacing w:line="276" w:lineRule="auto"/>
        <w:jc w:val="both"/>
        <w:rPr>
          <w:rFonts w:ascii="Avenir Book" w:hAnsi="Avenir Book" w:cs="Calibri"/>
          <w:sz w:val="20"/>
          <w:szCs w:val="20"/>
        </w:rPr>
      </w:pPr>
      <w:r>
        <w:rPr>
          <w:rFonts w:ascii="Avenir Book" w:hAnsi="Avenir Book" w:cs="Calibri"/>
          <w:sz w:val="20"/>
          <w:szCs w:val="20"/>
        </w:rPr>
        <w:t xml:space="preserve">Vigesimosexta. </w:t>
      </w:r>
      <w:proofErr w:type="gramStart"/>
      <w:r w:rsidRPr="006240F7">
        <w:rPr>
          <w:rFonts w:ascii="Avenir Book" w:hAnsi="Avenir Book" w:cs="Calibri"/>
          <w:sz w:val="20"/>
          <w:szCs w:val="20"/>
          <w:lang w:val="es-CO"/>
        </w:rPr>
        <w:t>Notificaciones.-</w:t>
      </w:r>
      <w:proofErr w:type="gramEnd"/>
      <w:r>
        <w:rPr>
          <w:rFonts w:ascii="Avenir Book" w:hAnsi="Avenir Book" w:cs="Calibri"/>
          <w:sz w:val="20"/>
          <w:szCs w:val="20"/>
          <w:lang w:val="es-CO"/>
        </w:rPr>
        <w:tab/>
      </w:r>
      <w:r w:rsidRPr="006240F7">
        <w:rPr>
          <w:rFonts w:ascii="Avenir Book" w:hAnsi="Avenir Book" w:cs="Calibri"/>
          <w:sz w:val="20"/>
          <w:szCs w:val="20"/>
        </w:rPr>
        <w:t>Las Partes declaran como direcciones oficiales en donde pueden ser notificadas o recibir correspondencia, las siguientes:</w:t>
      </w:r>
    </w:p>
    <w:p w14:paraId="750CAD62"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p>
    <w:p w14:paraId="026480DE"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p>
    <w:p w14:paraId="64B0664A"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Pr>
          <w:rFonts w:ascii="Avenir Book" w:hAnsi="Avenir Book" w:cs="Calibri"/>
          <w:sz w:val="20"/>
          <w:szCs w:val="20"/>
        </w:rPr>
        <w:t>MANDANTE</w:t>
      </w:r>
    </w:p>
    <w:p w14:paraId="5E511414"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t>Dirección:</w:t>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677C2306"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t>Ciudad:</w:t>
      </w:r>
      <w:r w:rsidRPr="006240F7">
        <w:rPr>
          <w:rFonts w:ascii="Avenir Book" w:hAnsi="Avenir Book" w:cs="Calibri"/>
          <w:sz w:val="20"/>
          <w:szCs w:val="20"/>
        </w:rPr>
        <w:tab/>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20587C44"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t xml:space="preserve">País: </w:t>
      </w:r>
      <w:r w:rsidRPr="006240F7">
        <w:rPr>
          <w:rFonts w:ascii="Avenir Book" w:hAnsi="Avenir Book" w:cs="Calibri"/>
          <w:sz w:val="20"/>
          <w:szCs w:val="20"/>
        </w:rPr>
        <w:tab/>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7DA4036F"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t>Teléfono:</w:t>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1824A526"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t>Responsable:</w:t>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50E064F7"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u w:val="single"/>
        </w:rPr>
      </w:pPr>
      <w:r w:rsidRPr="006240F7">
        <w:rPr>
          <w:rFonts w:ascii="Avenir Book" w:hAnsi="Avenir Book" w:cs="Calibri"/>
          <w:sz w:val="20"/>
          <w:szCs w:val="20"/>
        </w:rPr>
        <w:t>Email:</w:t>
      </w:r>
      <w:r w:rsidRPr="006240F7">
        <w:rPr>
          <w:rFonts w:ascii="Avenir Book" w:hAnsi="Avenir Book" w:cs="Calibri"/>
          <w:sz w:val="20"/>
          <w:szCs w:val="20"/>
        </w:rPr>
        <w:tab/>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4B8E407B"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p>
    <w:p w14:paraId="2B4C85FA"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p>
    <w:p w14:paraId="31BC92C0"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Pr>
          <w:rFonts w:ascii="Avenir Book" w:hAnsi="Avenir Book" w:cs="Calibri"/>
          <w:sz w:val="20"/>
          <w:szCs w:val="20"/>
        </w:rPr>
        <w:t>COMFINAGRO</w:t>
      </w:r>
    </w:p>
    <w:p w14:paraId="2A569BCE"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lang w:val="es-CO"/>
        </w:rPr>
      </w:pPr>
      <w:r w:rsidRPr="006240F7">
        <w:rPr>
          <w:rFonts w:ascii="Avenir Book" w:hAnsi="Avenir Book" w:cs="Calibri"/>
          <w:sz w:val="20"/>
          <w:szCs w:val="20"/>
        </w:rPr>
        <w:t>Dirección:</w:t>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57A3EF52"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lastRenderedPageBreak/>
        <w:t>Ciudad:</w:t>
      </w:r>
      <w:r w:rsidRPr="006240F7">
        <w:rPr>
          <w:rFonts w:ascii="Avenir Book" w:hAnsi="Avenir Book" w:cs="Calibri"/>
          <w:sz w:val="20"/>
          <w:szCs w:val="20"/>
        </w:rPr>
        <w:tab/>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4721138D"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t xml:space="preserve">País: </w:t>
      </w:r>
      <w:r w:rsidRPr="006240F7">
        <w:rPr>
          <w:rFonts w:ascii="Avenir Book" w:hAnsi="Avenir Book" w:cs="Calibri"/>
          <w:sz w:val="20"/>
          <w:szCs w:val="20"/>
        </w:rPr>
        <w:tab/>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5AF7DE3D"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lang w:val="es-CO"/>
        </w:rPr>
      </w:pPr>
      <w:r w:rsidRPr="006240F7">
        <w:rPr>
          <w:rFonts w:ascii="Avenir Book" w:hAnsi="Avenir Book" w:cs="Calibri"/>
          <w:sz w:val="20"/>
          <w:szCs w:val="20"/>
        </w:rPr>
        <w:t>Teléfono:</w:t>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7215B814" w14:textId="77777777" w:rsidR="00175070" w:rsidRPr="006240F7"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t>Responsable:</w:t>
      </w:r>
      <w:r w:rsidRPr="006240F7">
        <w:rPr>
          <w:rFonts w:ascii="Avenir Book" w:hAnsi="Avenir Book" w:cs="Calibri"/>
          <w:sz w:val="20"/>
          <w:szCs w:val="20"/>
        </w:rPr>
        <w:tab/>
      </w:r>
      <w:r w:rsidRPr="006240F7">
        <w:rPr>
          <w:rFonts w:ascii="Avenir Book" w:hAnsi="Avenir Book" w:cs="Calibri"/>
          <w:sz w:val="20"/>
          <w:szCs w:val="20"/>
          <w:highlight w:val="yellow"/>
        </w:rPr>
        <w:t>XXXXXXXXXXX</w:t>
      </w:r>
      <w:r w:rsidRPr="006240F7">
        <w:rPr>
          <w:rFonts w:ascii="Avenir Book" w:hAnsi="Avenir Book" w:cs="Calibri"/>
          <w:sz w:val="20"/>
          <w:szCs w:val="20"/>
        </w:rPr>
        <w:tab/>
      </w:r>
      <w:r w:rsidRPr="006240F7">
        <w:rPr>
          <w:rFonts w:ascii="Avenir Book" w:hAnsi="Avenir Book" w:cs="Calibri"/>
          <w:sz w:val="20"/>
          <w:szCs w:val="20"/>
        </w:rPr>
        <w:tab/>
        <w:t xml:space="preserve"> </w:t>
      </w:r>
    </w:p>
    <w:p w14:paraId="4643C303" w14:textId="77777777" w:rsidR="00175070" w:rsidRDefault="00175070" w:rsidP="00175070">
      <w:pPr>
        <w:autoSpaceDE w:val="0"/>
        <w:autoSpaceDN w:val="0"/>
        <w:adjustRightInd w:val="0"/>
        <w:spacing w:line="276" w:lineRule="auto"/>
        <w:jc w:val="both"/>
        <w:rPr>
          <w:rFonts w:ascii="Avenir Book" w:hAnsi="Avenir Book" w:cs="Calibri"/>
          <w:sz w:val="20"/>
          <w:szCs w:val="20"/>
        </w:rPr>
      </w:pPr>
      <w:r w:rsidRPr="006240F7">
        <w:rPr>
          <w:rFonts w:ascii="Avenir Book" w:hAnsi="Avenir Book" w:cs="Calibri"/>
          <w:sz w:val="20"/>
          <w:szCs w:val="20"/>
        </w:rPr>
        <w:t>Email:</w:t>
      </w:r>
      <w:r w:rsidRPr="006240F7">
        <w:rPr>
          <w:rFonts w:ascii="Avenir Book" w:hAnsi="Avenir Book" w:cs="Calibri"/>
          <w:sz w:val="20"/>
          <w:szCs w:val="20"/>
        </w:rPr>
        <w:tab/>
      </w:r>
      <w:r w:rsidRPr="006240F7">
        <w:rPr>
          <w:rFonts w:ascii="Avenir Book" w:hAnsi="Avenir Book" w:cs="Calibri"/>
          <w:sz w:val="20"/>
          <w:szCs w:val="20"/>
        </w:rPr>
        <w:tab/>
      </w:r>
      <w:r w:rsidRPr="006240F7">
        <w:rPr>
          <w:rFonts w:ascii="Avenir Book" w:hAnsi="Avenir Book" w:cs="Calibri"/>
          <w:sz w:val="20"/>
          <w:szCs w:val="20"/>
          <w:highlight w:val="yellow"/>
        </w:rPr>
        <w:t>XXXXXXXXXXX</w:t>
      </w:r>
    </w:p>
    <w:p w14:paraId="309D2BB9" w14:textId="77777777" w:rsidR="00175070" w:rsidRDefault="00175070" w:rsidP="00175070">
      <w:pPr>
        <w:autoSpaceDE w:val="0"/>
        <w:autoSpaceDN w:val="0"/>
        <w:adjustRightInd w:val="0"/>
        <w:spacing w:line="276" w:lineRule="auto"/>
        <w:jc w:val="both"/>
        <w:rPr>
          <w:rFonts w:ascii="Avenir Book" w:hAnsi="Avenir Book" w:cs="Calibri"/>
          <w:sz w:val="20"/>
          <w:szCs w:val="20"/>
        </w:rPr>
      </w:pPr>
    </w:p>
    <w:p w14:paraId="18A325B0" w14:textId="77777777" w:rsidR="00175070" w:rsidRPr="006E25FF" w:rsidRDefault="00175070" w:rsidP="00175070">
      <w:pPr>
        <w:autoSpaceDE w:val="0"/>
        <w:autoSpaceDN w:val="0"/>
        <w:adjustRightInd w:val="0"/>
        <w:spacing w:line="276" w:lineRule="auto"/>
        <w:jc w:val="both"/>
        <w:rPr>
          <w:rFonts w:ascii="Avenir Book" w:hAnsi="Avenir Book" w:cs="Calibri"/>
          <w:sz w:val="20"/>
          <w:szCs w:val="20"/>
        </w:rPr>
      </w:pPr>
      <w:r w:rsidRPr="006E25FF">
        <w:rPr>
          <w:rFonts w:ascii="Avenir Book" w:hAnsi="Avenir Book" w:cs="Calibri"/>
          <w:sz w:val="20"/>
          <w:szCs w:val="20"/>
        </w:rPr>
        <w:t xml:space="preserve">Vigesimoséptima. </w:t>
      </w:r>
      <w:proofErr w:type="gramStart"/>
      <w:r w:rsidRPr="006E25FF">
        <w:rPr>
          <w:rFonts w:ascii="Avenir Book" w:hAnsi="Avenir Book" w:cs="Calibri"/>
          <w:sz w:val="20"/>
          <w:szCs w:val="20"/>
        </w:rPr>
        <w:t>Ordenantes.-</w:t>
      </w:r>
      <w:proofErr w:type="gramEnd"/>
      <w:r w:rsidRPr="006E25FF">
        <w:rPr>
          <w:rFonts w:ascii="Avenir Book" w:hAnsi="Avenir Book" w:cs="Calibri"/>
          <w:sz w:val="20"/>
          <w:szCs w:val="20"/>
        </w:rPr>
        <w:tab/>
        <w:t>En cumplimiento del artículo 1.6.5.6. de la Circular Única de Bolsa, se autoriza a las siguientes personas para que impartan órdenes en el marco del presente contrato:</w:t>
      </w:r>
    </w:p>
    <w:p w14:paraId="45E97D5F" w14:textId="77777777" w:rsidR="00175070" w:rsidRPr="006E25FF" w:rsidRDefault="00175070" w:rsidP="00175070">
      <w:pPr>
        <w:autoSpaceDE w:val="0"/>
        <w:autoSpaceDN w:val="0"/>
        <w:adjustRightInd w:val="0"/>
        <w:spacing w:line="276" w:lineRule="auto"/>
        <w:jc w:val="both"/>
        <w:rPr>
          <w:rFonts w:ascii="Avenir Book" w:hAnsi="Avenir Book" w:cs="Calibri"/>
          <w:sz w:val="20"/>
          <w:szCs w:val="20"/>
        </w:rPr>
      </w:pPr>
    </w:p>
    <w:p w14:paraId="297B7457" w14:textId="77777777" w:rsidR="00175070" w:rsidRPr="006E25FF" w:rsidRDefault="00175070" w:rsidP="00175070">
      <w:pPr>
        <w:autoSpaceDE w:val="0"/>
        <w:autoSpaceDN w:val="0"/>
        <w:adjustRightInd w:val="0"/>
        <w:spacing w:line="276" w:lineRule="auto"/>
        <w:jc w:val="both"/>
        <w:rPr>
          <w:rFonts w:ascii="Avenir Book" w:hAnsi="Avenir Book" w:cs="Calibri"/>
          <w:bCs/>
          <w:sz w:val="20"/>
          <w:szCs w:val="20"/>
          <w:highlight w:val="yellow"/>
        </w:rPr>
      </w:pPr>
      <w:r w:rsidRPr="006E25FF">
        <w:rPr>
          <w:rFonts w:ascii="Avenir Book" w:hAnsi="Avenir Book" w:cs="Calibri"/>
          <w:bCs/>
          <w:sz w:val="20"/>
          <w:szCs w:val="20"/>
        </w:rPr>
        <w:t>Nombre:</w:t>
      </w:r>
      <w:r w:rsidRPr="006E25FF">
        <w:rPr>
          <w:rFonts w:ascii="Avenir Book" w:hAnsi="Avenir Book" w:cs="Calibri"/>
          <w:bCs/>
          <w:sz w:val="20"/>
          <w:szCs w:val="20"/>
        </w:rPr>
        <w:tab/>
      </w:r>
      <w:r w:rsidRPr="006E25FF">
        <w:rPr>
          <w:rFonts w:ascii="Avenir Book" w:hAnsi="Avenir Book" w:cs="Calibri"/>
          <w:bCs/>
          <w:sz w:val="20"/>
          <w:szCs w:val="20"/>
        </w:rPr>
        <w:tab/>
      </w:r>
      <w:r w:rsidRPr="006240F7">
        <w:rPr>
          <w:rFonts w:ascii="Avenir Book" w:hAnsi="Avenir Book" w:cs="Calibri"/>
          <w:sz w:val="20"/>
          <w:szCs w:val="20"/>
          <w:highlight w:val="yellow"/>
        </w:rPr>
        <w:t>XXXXXXXXXXX</w:t>
      </w:r>
    </w:p>
    <w:p w14:paraId="002AE462" w14:textId="77777777" w:rsidR="00175070" w:rsidRPr="006E25FF" w:rsidRDefault="00175070" w:rsidP="00175070">
      <w:pPr>
        <w:autoSpaceDE w:val="0"/>
        <w:autoSpaceDN w:val="0"/>
        <w:adjustRightInd w:val="0"/>
        <w:spacing w:line="276" w:lineRule="auto"/>
        <w:jc w:val="both"/>
        <w:rPr>
          <w:rFonts w:ascii="Avenir Book" w:hAnsi="Avenir Book" w:cs="Calibri"/>
          <w:bCs/>
          <w:sz w:val="20"/>
          <w:szCs w:val="20"/>
          <w:highlight w:val="yellow"/>
        </w:rPr>
      </w:pPr>
      <w:r w:rsidRPr="006E25FF">
        <w:rPr>
          <w:rFonts w:ascii="Avenir Book" w:hAnsi="Avenir Book" w:cs="Calibri"/>
          <w:bCs/>
          <w:sz w:val="20"/>
          <w:szCs w:val="20"/>
        </w:rPr>
        <w:t>Cargo:</w:t>
      </w:r>
      <w:r w:rsidRPr="006E25FF">
        <w:rPr>
          <w:rFonts w:ascii="Avenir Book" w:hAnsi="Avenir Book" w:cs="Calibri"/>
          <w:bCs/>
          <w:sz w:val="20"/>
          <w:szCs w:val="20"/>
        </w:rPr>
        <w:tab/>
      </w:r>
      <w:r w:rsidRPr="006E25FF">
        <w:rPr>
          <w:rFonts w:ascii="Avenir Book" w:hAnsi="Avenir Book" w:cs="Calibri"/>
          <w:bCs/>
          <w:sz w:val="20"/>
          <w:szCs w:val="20"/>
        </w:rPr>
        <w:tab/>
      </w:r>
      <w:r w:rsidRPr="006E25FF">
        <w:rPr>
          <w:rFonts w:ascii="Avenir Book" w:hAnsi="Avenir Book" w:cs="Calibri"/>
          <w:bCs/>
          <w:sz w:val="20"/>
          <w:szCs w:val="20"/>
        </w:rPr>
        <w:tab/>
      </w:r>
      <w:r w:rsidRPr="006240F7">
        <w:rPr>
          <w:rFonts w:ascii="Avenir Book" w:hAnsi="Avenir Book" w:cs="Calibri"/>
          <w:sz w:val="20"/>
          <w:szCs w:val="20"/>
          <w:highlight w:val="yellow"/>
        </w:rPr>
        <w:t>XXXXXXXXXXX</w:t>
      </w:r>
    </w:p>
    <w:p w14:paraId="08882E9D" w14:textId="77777777" w:rsidR="00175070" w:rsidRPr="006E25FF" w:rsidRDefault="00175070" w:rsidP="00175070">
      <w:pPr>
        <w:autoSpaceDE w:val="0"/>
        <w:autoSpaceDN w:val="0"/>
        <w:adjustRightInd w:val="0"/>
        <w:spacing w:line="276" w:lineRule="auto"/>
        <w:jc w:val="both"/>
        <w:rPr>
          <w:rFonts w:ascii="Avenir Book" w:hAnsi="Avenir Book" w:cs="Calibri"/>
          <w:bCs/>
          <w:sz w:val="20"/>
          <w:szCs w:val="20"/>
          <w:highlight w:val="yellow"/>
        </w:rPr>
      </w:pPr>
      <w:r w:rsidRPr="006E25FF">
        <w:rPr>
          <w:rFonts w:ascii="Avenir Book" w:hAnsi="Avenir Book" w:cs="Calibri"/>
          <w:bCs/>
          <w:sz w:val="20"/>
          <w:szCs w:val="20"/>
        </w:rPr>
        <w:t>Cédula de ciudadanía:</w:t>
      </w:r>
      <w:r w:rsidRPr="006E25FF">
        <w:rPr>
          <w:rFonts w:ascii="Avenir Book" w:hAnsi="Avenir Book" w:cs="Calibri"/>
          <w:bCs/>
          <w:sz w:val="20"/>
          <w:szCs w:val="20"/>
        </w:rPr>
        <w:tab/>
      </w:r>
      <w:r w:rsidRPr="006240F7">
        <w:rPr>
          <w:rFonts w:ascii="Avenir Book" w:hAnsi="Avenir Book" w:cs="Calibri"/>
          <w:sz w:val="20"/>
          <w:szCs w:val="20"/>
          <w:highlight w:val="yellow"/>
        </w:rPr>
        <w:t>XXXXXXXXXXX</w:t>
      </w:r>
    </w:p>
    <w:p w14:paraId="6B70FA8D" w14:textId="77777777" w:rsidR="00175070" w:rsidRPr="006E25FF" w:rsidRDefault="00175070" w:rsidP="00175070">
      <w:pPr>
        <w:autoSpaceDE w:val="0"/>
        <w:autoSpaceDN w:val="0"/>
        <w:adjustRightInd w:val="0"/>
        <w:spacing w:line="276" w:lineRule="auto"/>
        <w:jc w:val="both"/>
        <w:rPr>
          <w:rFonts w:ascii="Avenir Book" w:hAnsi="Avenir Book" w:cs="Calibri"/>
          <w:bCs/>
          <w:sz w:val="20"/>
          <w:szCs w:val="20"/>
          <w:highlight w:val="yellow"/>
        </w:rPr>
      </w:pPr>
      <w:r w:rsidRPr="006E25FF">
        <w:rPr>
          <w:rFonts w:ascii="Avenir Book" w:hAnsi="Avenir Book" w:cs="Calibri"/>
          <w:bCs/>
          <w:sz w:val="20"/>
          <w:szCs w:val="20"/>
        </w:rPr>
        <w:t>Teléfono:</w:t>
      </w:r>
      <w:r w:rsidRPr="006E25FF">
        <w:rPr>
          <w:rFonts w:ascii="Avenir Book" w:hAnsi="Avenir Book" w:cs="Calibri"/>
          <w:bCs/>
          <w:sz w:val="20"/>
          <w:szCs w:val="20"/>
        </w:rPr>
        <w:tab/>
      </w:r>
      <w:r w:rsidRPr="006E25FF">
        <w:rPr>
          <w:rFonts w:ascii="Avenir Book" w:hAnsi="Avenir Book" w:cs="Calibri"/>
          <w:bCs/>
          <w:sz w:val="20"/>
          <w:szCs w:val="20"/>
        </w:rPr>
        <w:tab/>
      </w:r>
      <w:r w:rsidRPr="006240F7">
        <w:rPr>
          <w:rFonts w:ascii="Avenir Book" w:hAnsi="Avenir Book" w:cs="Calibri"/>
          <w:sz w:val="20"/>
          <w:szCs w:val="20"/>
          <w:highlight w:val="yellow"/>
        </w:rPr>
        <w:t>XXXXXXXXXXX</w:t>
      </w:r>
    </w:p>
    <w:p w14:paraId="6848E04F" w14:textId="77777777" w:rsidR="00175070" w:rsidRPr="006E25FF" w:rsidRDefault="00175070" w:rsidP="00175070">
      <w:pPr>
        <w:autoSpaceDE w:val="0"/>
        <w:autoSpaceDN w:val="0"/>
        <w:adjustRightInd w:val="0"/>
        <w:spacing w:line="276" w:lineRule="auto"/>
        <w:jc w:val="both"/>
        <w:rPr>
          <w:rFonts w:ascii="Avenir Book" w:hAnsi="Avenir Book" w:cs="Calibri"/>
          <w:bCs/>
          <w:sz w:val="20"/>
          <w:szCs w:val="20"/>
        </w:rPr>
      </w:pPr>
      <w:r w:rsidRPr="006E25FF">
        <w:rPr>
          <w:rFonts w:ascii="Avenir Book" w:hAnsi="Avenir Book" w:cs="Calibri"/>
          <w:bCs/>
          <w:sz w:val="20"/>
          <w:szCs w:val="20"/>
        </w:rPr>
        <w:t>Correo electrónico:</w:t>
      </w:r>
      <w:r>
        <w:rPr>
          <w:rFonts w:ascii="Avenir Book" w:hAnsi="Avenir Book" w:cs="Calibri"/>
          <w:bCs/>
          <w:sz w:val="20"/>
          <w:szCs w:val="20"/>
        </w:rPr>
        <w:tab/>
      </w:r>
      <w:r w:rsidRPr="006240F7">
        <w:rPr>
          <w:rFonts w:ascii="Avenir Book" w:hAnsi="Avenir Book" w:cs="Calibri"/>
          <w:sz w:val="20"/>
          <w:szCs w:val="20"/>
          <w:highlight w:val="yellow"/>
        </w:rPr>
        <w:t>XXXXXXXXXXX</w:t>
      </w:r>
    </w:p>
    <w:p w14:paraId="4ED21363"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6C3E8AE3"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36632312"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71F0C15A" w14:textId="4FBBA14A" w:rsidR="00511383" w:rsidRPr="006E25FF" w:rsidRDefault="00511383" w:rsidP="00511383">
      <w:pPr>
        <w:autoSpaceDE w:val="0"/>
        <w:autoSpaceDN w:val="0"/>
        <w:adjustRightInd w:val="0"/>
        <w:spacing w:line="276" w:lineRule="auto"/>
        <w:jc w:val="both"/>
        <w:rPr>
          <w:rFonts w:ascii="Avenir Book" w:hAnsi="Avenir Book" w:cs="Calibri"/>
          <w:sz w:val="20"/>
          <w:szCs w:val="20"/>
        </w:rPr>
      </w:pPr>
      <w:r w:rsidRPr="00E842D3">
        <w:rPr>
          <w:rFonts w:ascii="Avenir Book" w:hAnsi="Avenir Book" w:cs="Calibri"/>
          <w:sz w:val="20"/>
          <w:szCs w:val="20"/>
        </w:rPr>
        <w:t xml:space="preserve">Vigesimoctavo. Vigencia de la </w:t>
      </w:r>
      <w:r w:rsidR="00E842D3" w:rsidRPr="00E842D3">
        <w:rPr>
          <w:rFonts w:ascii="Avenir Book" w:hAnsi="Avenir Book" w:cs="Calibri"/>
          <w:sz w:val="20"/>
          <w:szCs w:val="20"/>
        </w:rPr>
        <w:t>Orden. -</w:t>
      </w:r>
      <w:r w:rsidRPr="00E842D3">
        <w:rPr>
          <w:rFonts w:ascii="Avenir Book" w:hAnsi="Avenir Book" w:cs="Calibri"/>
          <w:sz w:val="20"/>
          <w:szCs w:val="20"/>
        </w:rPr>
        <w:t xml:space="preserve"> En cumplimiento del artículo </w:t>
      </w:r>
      <w:r w:rsidR="00E842D3" w:rsidRPr="00E842D3">
        <w:rPr>
          <w:rFonts w:ascii="Avenir Book" w:hAnsi="Avenir Book" w:cs="Calibri"/>
          <w:sz w:val="20"/>
          <w:szCs w:val="20"/>
        </w:rPr>
        <w:t>1.6.5.4</w:t>
      </w:r>
      <w:r w:rsidRPr="00E842D3">
        <w:rPr>
          <w:rFonts w:ascii="Avenir Book" w:hAnsi="Avenir Book" w:cs="Calibri"/>
          <w:sz w:val="20"/>
          <w:szCs w:val="20"/>
        </w:rPr>
        <w:t xml:space="preserve">. de la Circular Única de Bolsa, </w:t>
      </w:r>
      <w:r w:rsidR="00FA207B" w:rsidRPr="00E842D3">
        <w:rPr>
          <w:rFonts w:ascii="Avenir Book" w:hAnsi="Avenir Book" w:cs="Calibri"/>
          <w:sz w:val="20"/>
          <w:szCs w:val="20"/>
        </w:rPr>
        <w:t>se informa que la orden impartida tendrá una Vigencia contada desde la fecha del envío del presente documento hasta la fecha de celebración de la rueda de negociación.</w:t>
      </w:r>
      <w:r w:rsidR="00FA207B">
        <w:rPr>
          <w:rFonts w:ascii="Avenir Book" w:hAnsi="Avenir Book" w:cs="Calibri"/>
          <w:sz w:val="20"/>
          <w:szCs w:val="20"/>
        </w:rPr>
        <w:t xml:space="preserve">  </w:t>
      </w:r>
      <w:r>
        <w:rPr>
          <w:rFonts w:ascii="Avenir Book" w:hAnsi="Avenir Book" w:cs="Calibri"/>
          <w:sz w:val="20"/>
          <w:szCs w:val="20"/>
        </w:rPr>
        <w:t xml:space="preserve"> </w:t>
      </w:r>
    </w:p>
    <w:p w14:paraId="1A45FA71"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09A57248" w14:textId="77777777"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2B1DF499" w14:textId="77777777" w:rsidR="00175070" w:rsidRPr="00B20AB0" w:rsidRDefault="00175070" w:rsidP="00175070">
      <w:pPr>
        <w:autoSpaceDE w:val="0"/>
        <w:autoSpaceDN w:val="0"/>
        <w:adjustRightInd w:val="0"/>
        <w:spacing w:line="276" w:lineRule="auto"/>
        <w:jc w:val="both"/>
        <w:rPr>
          <w:rFonts w:ascii="Avenir Book" w:hAnsi="Avenir Book" w:cs="Calibri"/>
          <w:color w:val="000000"/>
          <w:sz w:val="20"/>
          <w:szCs w:val="20"/>
          <w:lang w:val="es-ES_tradnl"/>
        </w:rPr>
      </w:pPr>
      <w:r>
        <w:rPr>
          <w:rFonts w:ascii="Avenir Book" w:hAnsi="Avenir Book" w:cs="Calibri"/>
          <w:sz w:val="20"/>
          <w:szCs w:val="20"/>
          <w:lang w:val="es-ES_tradnl"/>
        </w:rPr>
        <w:t xml:space="preserve"> </w:t>
      </w:r>
      <w:r w:rsidRPr="00B20AB0">
        <w:rPr>
          <w:rFonts w:ascii="Avenir Book" w:hAnsi="Avenir Book" w:cs="Calibri"/>
          <w:sz w:val="20"/>
          <w:szCs w:val="20"/>
          <w:lang w:val="es-ES_tradnl"/>
        </w:rPr>
        <w:t>En constancia</w:t>
      </w:r>
      <w:r>
        <w:rPr>
          <w:rFonts w:ascii="Avenir Book" w:hAnsi="Avenir Book" w:cs="Calibri"/>
          <w:sz w:val="20"/>
          <w:szCs w:val="20"/>
          <w:lang w:val="es-ES_tradnl"/>
        </w:rPr>
        <w:t xml:space="preserve"> de aceptación,</w:t>
      </w:r>
      <w:r w:rsidRPr="00B20AB0">
        <w:rPr>
          <w:rFonts w:ascii="Avenir Book" w:hAnsi="Avenir Book" w:cs="Calibri"/>
          <w:sz w:val="20"/>
          <w:szCs w:val="20"/>
          <w:lang w:val="es-ES_tradnl"/>
        </w:rPr>
        <w:t xml:space="preserve"> el presente documento se firma digitalmente y tiene validez una vez sea firmado por el MANDANTE y recibido por </w:t>
      </w:r>
      <w:r>
        <w:rPr>
          <w:rFonts w:ascii="Avenir Book" w:hAnsi="Avenir Book" w:cs="Calibri"/>
          <w:sz w:val="20"/>
          <w:szCs w:val="20"/>
          <w:lang w:val="es-ES_tradnl"/>
        </w:rPr>
        <w:t>COMFINAGRO</w:t>
      </w:r>
      <w:r w:rsidRPr="00B20AB0">
        <w:rPr>
          <w:rFonts w:ascii="Avenir Book" w:hAnsi="Avenir Book" w:cs="Calibri"/>
          <w:sz w:val="20"/>
          <w:szCs w:val="20"/>
          <w:lang w:val="es-ES_tradnl"/>
        </w:rPr>
        <w:t xml:space="preserve">. </w:t>
      </w:r>
    </w:p>
    <w:p w14:paraId="373D4D27"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45C59427"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47D184D8" w14:textId="77777777" w:rsidR="00175070" w:rsidRPr="00D238DD" w:rsidRDefault="00175070" w:rsidP="00175070">
      <w:pPr>
        <w:autoSpaceDE w:val="0"/>
        <w:autoSpaceDN w:val="0"/>
        <w:adjustRightInd w:val="0"/>
        <w:spacing w:line="276" w:lineRule="auto"/>
        <w:jc w:val="both"/>
        <w:rPr>
          <w:rFonts w:ascii="Avenir Book" w:hAnsi="Avenir Book" w:cs="Calibri,Bold"/>
          <w:b/>
          <w:bCs/>
          <w:sz w:val="20"/>
          <w:szCs w:val="20"/>
          <w:lang w:val="es-ES_tradnl"/>
        </w:rPr>
      </w:pPr>
      <w:r w:rsidRPr="00D238DD">
        <w:rPr>
          <w:rFonts w:ascii="Avenir Book" w:hAnsi="Avenir Book" w:cs="Calibri,Bold"/>
          <w:b/>
          <w:bCs/>
          <w:sz w:val="20"/>
          <w:szCs w:val="20"/>
          <w:lang w:val="es-ES_tradnl"/>
        </w:rPr>
        <w:t>POR EL MANDANTE,</w:t>
      </w:r>
      <w:r w:rsidRPr="00D238DD">
        <w:rPr>
          <w:rFonts w:ascii="Avenir Book" w:hAnsi="Avenir Book" w:cs="Calibri,Bold"/>
          <w:b/>
          <w:bCs/>
          <w:sz w:val="20"/>
          <w:szCs w:val="20"/>
          <w:lang w:val="es-ES_tradnl"/>
        </w:rPr>
        <w:tab/>
      </w:r>
      <w:r w:rsidRPr="00D238DD">
        <w:rPr>
          <w:rFonts w:ascii="Avenir Book" w:hAnsi="Avenir Book" w:cs="Calibri,Bold"/>
          <w:b/>
          <w:bCs/>
          <w:sz w:val="20"/>
          <w:szCs w:val="20"/>
          <w:lang w:val="es-ES_tradnl"/>
        </w:rPr>
        <w:tab/>
      </w:r>
      <w:r w:rsidRPr="00D238DD">
        <w:rPr>
          <w:rFonts w:ascii="Avenir Book" w:hAnsi="Avenir Book" w:cs="Calibri,Bold"/>
          <w:b/>
          <w:bCs/>
          <w:sz w:val="20"/>
          <w:szCs w:val="20"/>
          <w:lang w:val="es-ES_tradnl"/>
        </w:rPr>
        <w:tab/>
      </w:r>
      <w:r w:rsidRPr="00D238DD">
        <w:rPr>
          <w:rFonts w:ascii="Avenir Book" w:hAnsi="Avenir Book" w:cs="Calibri,Bold"/>
          <w:b/>
          <w:bCs/>
          <w:sz w:val="20"/>
          <w:szCs w:val="20"/>
          <w:lang w:val="es-ES_tradnl"/>
        </w:rPr>
        <w:tab/>
      </w:r>
      <w:r w:rsidRPr="00D238DD">
        <w:rPr>
          <w:rFonts w:ascii="Avenir Book" w:hAnsi="Avenir Book" w:cs="Calibri,Bold"/>
          <w:b/>
          <w:bCs/>
          <w:sz w:val="20"/>
          <w:szCs w:val="20"/>
          <w:lang w:val="es-ES_tradnl"/>
        </w:rPr>
        <w:tab/>
      </w:r>
      <w:r w:rsidRPr="00D238DD">
        <w:rPr>
          <w:rFonts w:ascii="Avenir Book" w:hAnsi="Avenir Book" w:cs="Calibri,Bold"/>
          <w:b/>
          <w:bCs/>
          <w:sz w:val="20"/>
          <w:szCs w:val="20"/>
          <w:lang w:val="es-ES_tradnl"/>
        </w:rPr>
        <w:tab/>
        <w:t>POR COMFINAGRO,</w:t>
      </w:r>
    </w:p>
    <w:p w14:paraId="4BE222CB"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3D5D94CC"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4A2221C9"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p>
    <w:p w14:paraId="1A770765" w14:textId="77777777" w:rsidR="00175070" w:rsidRPr="00B20AB0" w:rsidRDefault="00175070" w:rsidP="00175070">
      <w:pPr>
        <w:autoSpaceDE w:val="0"/>
        <w:autoSpaceDN w:val="0"/>
        <w:adjustRightInd w:val="0"/>
        <w:spacing w:line="276" w:lineRule="auto"/>
        <w:jc w:val="both"/>
        <w:rPr>
          <w:rFonts w:ascii="Avenir Book" w:hAnsi="Avenir Book" w:cs="Calibri,Bold"/>
          <w:sz w:val="20"/>
          <w:szCs w:val="20"/>
          <w:lang w:val="es-ES_tradnl"/>
        </w:rPr>
      </w:pPr>
      <w:r w:rsidRPr="00B20AB0">
        <w:rPr>
          <w:rFonts w:ascii="Avenir Book" w:hAnsi="Avenir Book" w:cs="Calibri,Bold"/>
          <w:sz w:val="20"/>
          <w:szCs w:val="20"/>
          <w:lang w:val="es-ES_tradnl"/>
        </w:rPr>
        <w:t>_______________________</w:t>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r>
      <w:r w:rsidRPr="00B20AB0">
        <w:rPr>
          <w:rFonts w:ascii="Avenir Book" w:hAnsi="Avenir Book" w:cs="Calibri,Bold"/>
          <w:sz w:val="20"/>
          <w:szCs w:val="20"/>
          <w:lang w:val="es-ES_tradnl"/>
        </w:rPr>
        <w:tab/>
        <w:t>______________________</w:t>
      </w:r>
    </w:p>
    <w:p w14:paraId="63636C54" w14:textId="469070CB" w:rsidR="00175070" w:rsidRDefault="00175070" w:rsidP="00175070">
      <w:pPr>
        <w:autoSpaceDE w:val="0"/>
        <w:autoSpaceDN w:val="0"/>
        <w:adjustRightInd w:val="0"/>
        <w:spacing w:line="276" w:lineRule="auto"/>
        <w:jc w:val="both"/>
        <w:rPr>
          <w:rFonts w:ascii="Avenir Book" w:hAnsi="Avenir Book" w:cs="Calibri"/>
          <w:sz w:val="20"/>
          <w:szCs w:val="20"/>
          <w:lang w:val="es-ES_tradnl"/>
        </w:rPr>
      </w:pPr>
      <w:r w:rsidRPr="006240F7">
        <w:rPr>
          <w:rFonts w:ascii="Avenir Book" w:hAnsi="Avenir Book" w:cs="Calibri"/>
          <w:sz w:val="20"/>
          <w:szCs w:val="20"/>
          <w:highlight w:val="yellow"/>
        </w:rPr>
        <w:t>XXXXXXXXXXX</w:t>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Pr>
          <w:rFonts w:ascii="Avenir Book" w:hAnsi="Avenir Book" w:cs="Calibri"/>
          <w:sz w:val="20"/>
          <w:szCs w:val="20"/>
        </w:rPr>
        <w:tab/>
      </w:r>
      <w:r w:rsidR="006B18EF" w:rsidRPr="006B18EF">
        <w:rPr>
          <w:rFonts w:ascii="Avenir Book" w:hAnsi="Avenir Book" w:cs="Calibri"/>
          <w:sz w:val="20"/>
          <w:szCs w:val="20"/>
        </w:rPr>
        <w:t>OSCAR CHAVEZ RUEDA</w:t>
      </w:r>
    </w:p>
    <w:p w14:paraId="783FCD05"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r w:rsidRPr="00B20AB0">
        <w:rPr>
          <w:rFonts w:ascii="Avenir Book" w:hAnsi="Avenir Book" w:cs="Calibri"/>
          <w:sz w:val="20"/>
          <w:szCs w:val="20"/>
          <w:lang w:val="es-ES_tradnl"/>
        </w:rPr>
        <w:t>Representante Legal</w:t>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t>Representante Legal</w:t>
      </w:r>
    </w:p>
    <w:p w14:paraId="42A93858" w14:textId="4D1F90A5" w:rsidR="00175070" w:rsidRPr="00B20AB0" w:rsidRDefault="00B059CB" w:rsidP="00175070">
      <w:pPr>
        <w:autoSpaceDE w:val="0"/>
        <w:autoSpaceDN w:val="0"/>
        <w:adjustRightInd w:val="0"/>
        <w:spacing w:line="276" w:lineRule="auto"/>
        <w:jc w:val="both"/>
        <w:rPr>
          <w:rFonts w:ascii="Avenir Book" w:hAnsi="Avenir Book" w:cs="Calibri"/>
          <w:sz w:val="20"/>
          <w:szCs w:val="20"/>
          <w:lang w:val="es-ES_tradnl"/>
        </w:rPr>
      </w:pPr>
      <w:r w:rsidRPr="000D0FF7">
        <w:rPr>
          <w:rFonts w:ascii="Avenir Book" w:hAnsi="Avenir Book" w:cs="Calibri"/>
          <w:sz w:val="20"/>
          <w:szCs w:val="20"/>
          <w:highlight w:val="yellow"/>
          <w:lang w:val="es-ES_tradnl"/>
        </w:rPr>
        <w:t>C.C</w:t>
      </w:r>
      <w:r>
        <w:rPr>
          <w:rFonts w:ascii="Avenir Book" w:hAnsi="Avenir Book" w:cs="Calibri"/>
          <w:sz w:val="20"/>
          <w:szCs w:val="20"/>
          <w:lang w:val="es-ES_tradnl"/>
        </w:rPr>
        <w:t xml:space="preserve"> </w:t>
      </w:r>
      <w:r w:rsidR="00175070" w:rsidRPr="00B20AB0">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Pr>
          <w:rFonts w:ascii="Avenir Book" w:hAnsi="Avenir Book" w:cs="Calibri"/>
          <w:sz w:val="20"/>
          <w:szCs w:val="20"/>
          <w:lang w:val="es-ES_tradnl"/>
        </w:rPr>
        <w:tab/>
      </w:r>
      <w:r w:rsidRPr="00D53A33">
        <w:rPr>
          <w:rFonts w:ascii="Avenir Book" w:hAnsi="Avenir Book" w:cs="Calibri"/>
          <w:sz w:val="20"/>
          <w:szCs w:val="20"/>
        </w:rPr>
        <w:t xml:space="preserve">C.C </w:t>
      </w:r>
      <w:r w:rsidR="00D53A33">
        <w:rPr>
          <w:rFonts w:ascii="Avenir Book" w:hAnsi="Avenir Book" w:cs="Calibri"/>
          <w:sz w:val="20"/>
          <w:szCs w:val="20"/>
        </w:rPr>
        <w:t>1</w:t>
      </w:r>
      <w:r w:rsidRPr="00D53A33">
        <w:rPr>
          <w:rFonts w:ascii="Avenir Book" w:hAnsi="Avenir Book" w:cs="Calibri"/>
          <w:sz w:val="20"/>
          <w:szCs w:val="20"/>
        </w:rPr>
        <w:t>6.209.400</w:t>
      </w:r>
      <w:r>
        <w:rPr>
          <w:rFonts w:ascii="Avenir Book" w:hAnsi="Avenir Book" w:cs="Calibri"/>
          <w:sz w:val="20"/>
          <w:szCs w:val="20"/>
          <w:lang w:val="es-ES_tradnl"/>
        </w:rPr>
        <w:t xml:space="preserve"> </w:t>
      </w:r>
    </w:p>
    <w:p w14:paraId="70E367CD" w14:textId="77777777" w:rsidR="00175070" w:rsidRPr="00B20AB0" w:rsidRDefault="00175070" w:rsidP="00175070">
      <w:pPr>
        <w:autoSpaceDE w:val="0"/>
        <w:autoSpaceDN w:val="0"/>
        <w:adjustRightInd w:val="0"/>
        <w:spacing w:line="276" w:lineRule="auto"/>
        <w:jc w:val="both"/>
        <w:rPr>
          <w:rFonts w:ascii="Avenir Book" w:hAnsi="Avenir Book" w:cs="Calibri"/>
          <w:sz w:val="20"/>
          <w:szCs w:val="20"/>
          <w:lang w:val="es-ES_tradnl"/>
        </w:rPr>
      </w:pPr>
    </w:p>
    <w:p w14:paraId="293BB70C" w14:textId="472B9ED4" w:rsidR="00175070" w:rsidRDefault="00000000">
      <w:r>
        <w:pict w14:anchorId="6F79054D">
          <v:rect id="_x0000_i1029" style="width:0;height:1.5pt" o:hralign="center" o:hrstd="t" o:hr="t" fillcolor="#a0a0a0" stroked="f"/>
        </w:pict>
      </w:r>
    </w:p>
    <w:p w14:paraId="179BBAA5" w14:textId="67A04D18" w:rsidR="00175070" w:rsidRDefault="00175070"/>
    <w:p w14:paraId="0BBA6EB5" w14:textId="1BD5FA82" w:rsidR="00282A20" w:rsidRDefault="00282A20">
      <w:pPr>
        <w:rPr>
          <w:rFonts w:ascii="Avenir Book" w:hAnsi="Avenir Book" w:cs="Calibri"/>
          <w:sz w:val="20"/>
          <w:szCs w:val="20"/>
          <w:lang w:val="es-ES_tradnl"/>
        </w:rPr>
      </w:pPr>
      <w:r w:rsidRPr="00282A20">
        <w:rPr>
          <w:rFonts w:ascii="Avenir Book" w:hAnsi="Avenir Book" w:cs="Calibri"/>
          <w:sz w:val="20"/>
          <w:szCs w:val="20"/>
          <w:lang w:val="es-ES_tradnl"/>
        </w:rPr>
        <w:t xml:space="preserve">Espacio para diligenciamiento </w:t>
      </w:r>
      <w:r>
        <w:rPr>
          <w:rFonts w:ascii="Avenir Book" w:hAnsi="Avenir Book" w:cs="Calibri"/>
          <w:sz w:val="20"/>
          <w:szCs w:val="20"/>
          <w:lang w:val="es-ES_tradnl"/>
        </w:rPr>
        <w:t xml:space="preserve">exclusivo por parte de COMFINAGRO S.A </w:t>
      </w:r>
    </w:p>
    <w:p w14:paraId="7AF8171A" w14:textId="1A9B4466" w:rsidR="00282A20" w:rsidRDefault="00282A20">
      <w:pPr>
        <w:rPr>
          <w:rFonts w:ascii="Avenir Book" w:hAnsi="Avenir Book" w:cs="Calibri"/>
          <w:sz w:val="20"/>
          <w:szCs w:val="20"/>
          <w:lang w:val="es-ES_tradnl"/>
        </w:rPr>
      </w:pPr>
    </w:p>
    <w:p w14:paraId="522A7D75" w14:textId="77777777" w:rsidR="00282A20" w:rsidRDefault="00282A20">
      <w:pPr>
        <w:rPr>
          <w:rFonts w:ascii="Avenir Book" w:hAnsi="Avenir Book" w:cs="Calibri"/>
          <w:sz w:val="20"/>
          <w:szCs w:val="20"/>
          <w:lang w:val="es-ES_tradnl"/>
        </w:rPr>
      </w:pPr>
    </w:p>
    <w:p w14:paraId="49B742DF" w14:textId="423C213E" w:rsidR="00282A20" w:rsidRPr="00282A20" w:rsidRDefault="00282A20">
      <w:pPr>
        <w:rPr>
          <w:rFonts w:ascii="Avenir Book" w:hAnsi="Avenir Book" w:cs="Calibri"/>
          <w:sz w:val="20"/>
          <w:szCs w:val="20"/>
          <w:lang w:val="es-ES_tradnl"/>
        </w:rPr>
      </w:pPr>
      <w:r>
        <w:rPr>
          <w:rFonts w:ascii="Avenir Book" w:hAnsi="Avenir Book" w:cs="Calibri"/>
          <w:sz w:val="20"/>
          <w:szCs w:val="20"/>
          <w:lang w:val="es-ES_tradnl"/>
        </w:rPr>
        <w:t>Fecha y hora de recibo por parte del operador</w:t>
      </w:r>
      <w:r w:rsidR="00372D4C">
        <w:rPr>
          <w:rFonts w:ascii="Avenir Book" w:hAnsi="Avenir Book" w:cs="Calibri"/>
          <w:sz w:val="20"/>
          <w:szCs w:val="20"/>
          <w:lang w:val="es-ES_tradnl"/>
        </w:rPr>
        <w:t xml:space="preserve"> certificado: </w:t>
      </w:r>
      <w:r w:rsidR="00171C48">
        <w:rPr>
          <w:rFonts w:ascii="Avenir Book" w:hAnsi="Avenir Book" w:cs="Calibri"/>
          <w:sz w:val="20"/>
          <w:szCs w:val="20"/>
          <w:lang w:val="es-ES_tradnl"/>
        </w:rPr>
        <w:t xml:space="preserve">                                       </w:t>
      </w:r>
    </w:p>
    <w:sectPr w:rsidR="00282A20" w:rsidRPr="00282A20">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2033" w14:textId="77777777" w:rsidR="00331EC1" w:rsidRDefault="00331EC1" w:rsidP="00B50F4C">
      <w:r>
        <w:separator/>
      </w:r>
    </w:p>
  </w:endnote>
  <w:endnote w:type="continuationSeparator" w:id="0">
    <w:p w14:paraId="74CCF021" w14:textId="77777777" w:rsidR="00331EC1" w:rsidRDefault="00331EC1" w:rsidP="00B5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Book">
    <w:altName w:val="Corbel"/>
    <w:charset w:val="00"/>
    <w:family w:val="auto"/>
    <w:pitch w:val="variable"/>
    <w:sig w:usb0="00000001" w:usb1="5000204A" w:usb2="00000000" w:usb3="00000000" w:csb0="0000009B" w:csb1="00000000"/>
  </w:font>
  <w:font w:name="Calibri,Bold">
    <w:altName w:val="Arial Unicode MS"/>
    <w:panose1 w:val="00000000000000000000"/>
    <w:charset w:val="00"/>
    <w:family w:val="swiss"/>
    <w:notTrueType/>
    <w:pitch w:val="default"/>
    <w:sig w:usb0="00000000" w:usb1="08070000" w:usb2="00000010" w:usb3="00000000" w:csb0="00020001" w:csb1="00000000"/>
  </w:font>
  <w:font w:name="Calibri,Italic">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E37B" w14:textId="77777777" w:rsidR="00331EC1" w:rsidRDefault="00331EC1" w:rsidP="00B50F4C">
      <w:r>
        <w:separator/>
      </w:r>
    </w:p>
  </w:footnote>
  <w:footnote w:type="continuationSeparator" w:id="0">
    <w:p w14:paraId="65946220" w14:textId="77777777" w:rsidR="00331EC1" w:rsidRDefault="00331EC1" w:rsidP="00B50F4C">
      <w:r>
        <w:continuationSeparator/>
      </w:r>
    </w:p>
  </w:footnote>
  <w:footnote w:id="1">
    <w:p w14:paraId="3E8192FF" w14:textId="00063634" w:rsidR="00175070" w:rsidRPr="00F2773A" w:rsidRDefault="00175070" w:rsidP="00175070">
      <w:pPr>
        <w:pStyle w:val="Textonotapie"/>
        <w:rPr>
          <w:lang w:val="es-ES"/>
        </w:rPr>
      </w:pPr>
      <w:r>
        <w:rPr>
          <w:rStyle w:val="Refdenotaalpie"/>
        </w:rPr>
        <w:footnoteRef/>
      </w:r>
      <w:r>
        <w:t xml:space="preserve"> </w:t>
      </w:r>
      <w:hyperlink r:id="rId1" w:history="1">
        <w:r w:rsidRPr="007B6026">
          <w:rPr>
            <w:rStyle w:val="Hipervnculo"/>
          </w:rPr>
          <w:t>https://www.bolsamercantil.com.co/regulacion</w:t>
        </w:r>
      </w:hyperlink>
      <w:r>
        <w:t xml:space="preserve"> </w:t>
      </w:r>
    </w:p>
  </w:footnote>
  <w:footnote w:id="2">
    <w:p w14:paraId="0BF10E91" w14:textId="77777777" w:rsidR="00175070" w:rsidRPr="00101DAB" w:rsidRDefault="00175070" w:rsidP="00175070">
      <w:pPr>
        <w:pStyle w:val="Default"/>
        <w:rPr>
          <w:rFonts w:ascii="Calibri" w:hAnsi="Calibri" w:cs="Calibri"/>
          <w:sz w:val="16"/>
          <w:szCs w:val="16"/>
          <w:lang w:eastAsia="es-CO"/>
        </w:rPr>
      </w:pPr>
      <w:r w:rsidRPr="00101DAB">
        <w:rPr>
          <w:rFonts w:ascii="Calibri" w:hAnsi="Calibri" w:cs="Calibri"/>
          <w:b/>
          <w:bCs/>
          <w:sz w:val="16"/>
          <w:szCs w:val="16"/>
          <w:lang w:eastAsia="es-CO"/>
        </w:rPr>
        <w:t xml:space="preserve">Artículo 1.6.5.7. de la Circular Única de Bolsa - Clasificación de las Órdenes. </w:t>
      </w:r>
    </w:p>
    <w:p w14:paraId="39C8808E" w14:textId="77777777" w:rsidR="00175070" w:rsidRPr="00101DAB" w:rsidRDefault="00175070" w:rsidP="00175070">
      <w:pPr>
        <w:numPr>
          <w:ilvl w:val="0"/>
          <w:numId w:val="6"/>
        </w:numPr>
        <w:autoSpaceDE w:val="0"/>
        <w:autoSpaceDN w:val="0"/>
        <w:adjustRightInd w:val="0"/>
        <w:rPr>
          <w:rFonts w:ascii="Calibri" w:eastAsia="Calibri" w:hAnsi="Calibri" w:cs="Calibri"/>
          <w:color w:val="000000"/>
          <w:sz w:val="16"/>
          <w:szCs w:val="16"/>
          <w:lang w:val="es-CO" w:eastAsia="es-CO"/>
        </w:rPr>
      </w:pPr>
      <w:r w:rsidRPr="00101DAB">
        <w:rPr>
          <w:rFonts w:ascii="Calibri" w:eastAsia="Calibri" w:hAnsi="Calibri" w:cs="Calibri"/>
          <w:color w:val="000000"/>
          <w:sz w:val="16"/>
          <w:szCs w:val="16"/>
          <w:lang w:val="es-CO" w:eastAsia="es-CO"/>
        </w:rPr>
        <w:t xml:space="preserve">Clasificación según el precio. </w:t>
      </w:r>
    </w:p>
    <w:p w14:paraId="5BF8A40C" w14:textId="77777777" w:rsidR="00175070" w:rsidRPr="00101DAB" w:rsidRDefault="00175070" w:rsidP="00175070">
      <w:pPr>
        <w:autoSpaceDE w:val="0"/>
        <w:autoSpaceDN w:val="0"/>
        <w:adjustRightInd w:val="0"/>
        <w:ind w:left="1410" w:hanging="1410"/>
        <w:jc w:val="both"/>
        <w:rPr>
          <w:rFonts w:ascii="Calibri" w:eastAsia="Calibri" w:hAnsi="Calibri" w:cs="Calibri"/>
          <w:color w:val="000000"/>
          <w:sz w:val="16"/>
          <w:szCs w:val="16"/>
          <w:lang w:val="es-CO" w:eastAsia="es-CO"/>
        </w:rPr>
      </w:pPr>
      <w:r w:rsidRPr="00101DAB">
        <w:rPr>
          <w:rFonts w:ascii="Calibri" w:eastAsia="Calibri" w:hAnsi="Calibri" w:cs="Calibri"/>
          <w:b/>
          <w:color w:val="000000"/>
          <w:sz w:val="16"/>
          <w:szCs w:val="16"/>
          <w:lang w:val="es-CO" w:eastAsia="es-CO"/>
        </w:rPr>
        <w:t>Orden con límite:</w:t>
      </w:r>
      <w:r w:rsidRPr="00101DAB">
        <w:rPr>
          <w:rFonts w:ascii="Calibri" w:eastAsia="Calibri" w:hAnsi="Calibri" w:cs="Calibri"/>
          <w:color w:val="000000"/>
          <w:sz w:val="16"/>
          <w:szCs w:val="16"/>
          <w:lang w:val="es-CO" w:eastAsia="es-CO"/>
        </w:rPr>
        <w:t xml:space="preserve"> </w:t>
      </w:r>
      <w:r>
        <w:rPr>
          <w:rFonts w:ascii="Calibri" w:eastAsia="Calibri" w:hAnsi="Calibri" w:cs="Calibri"/>
          <w:color w:val="000000"/>
          <w:sz w:val="16"/>
          <w:szCs w:val="16"/>
          <w:lang w:val="es-CO" w:eastAsia="es-CO"/>
        </w:rPr>
        <w:tab/>
      </w:r>
      <w:r w:rsidRPr="00101DAB">
        <w:rPr>
          <w:rFonts w:ascii="Calibri" w:eastAsia="Calibri" w:hAnsi="Calibri" w:cs="Calibri"/>
          <w:color w:val="000000"/>
          <w:sz w:val="16"/>
          <w:szCs w:val="16"/>
          <w:lang w:val="es-CO" w:eastAsia="es-CO"/>
        </w:rPr>
        <w:t xml:space="preserve">Corresponde a aquella orden impartida por un cliente en la cual se especifica el precio o tasa mínimo o máximo, según se trate de una orden de venta o de compra, al cual puede ser ejecutada su orden, pudiendo ésta ser ejecutada a un precio o tasa mejor. </w:t>
      </w:r>
    </w:p>
    <w:p w14:paraId="6CBA3FBE" w14:textId="77777777" w:rsidR="00175070" w:rsidRPr="00101DAB" w:rsidRDefault="00175070" w:rsidP="00175070">
      <w:pPr>
        <w:autoSpaceDE w:val="0"/>
        <w:autoSpaceDN w:val="0"/>
        <w:adjustRightInd w:val="0"/>
        <w:ind w:left="1410" w:hanging="1410"/>
        <w:rPr>
          <w:rFonts w:ascii="Calibri" w:eastAsia="Calibri" w:hAnsi="Calibri" w:cs="Calibri"/>
          <w:color w:val="000000"/>
          <w:sz w:val="16"/>
          <w:szCs w:val="16"/>
          <w:lang w:val="es-CO" w:eastAsia="es-CO"/>
        </w:rPr>
      </w:pPr>
      <w:r w:rsidRPr="00101DAB">
        <w:rPr>
          <w:rFonts w:ascii="Calibri" w:eastAsia="Calibri" w:hAnsi="Calibri" w:cs="Calibri"/>
          <w:b/>
          <w:color w:val="000000"/>
          <w:sz w:val="16"/>
          <w:szCs w:val="16"/>
          <w:lang w:val="es-CO" w:eastAsia="es-CO"/>
        </w:rPr>
        <w:t>Orden condicionada:</w:t>
      </w:r>
      <w:r>
        <w:rPr>
          <w:rFonts w:ascii="Calibri" w:eastAsia="Calibri" w:hAnsi="Calibri" w:cs="Calibri"/>
          <w:b/>
          <w:color w:val="000000"/>
          <w:sz w:val="16"/>
          <w:szCs w:val="16"/>
          <w:lang w:val="es-CO" w:eastAsia="es-CO"/>
        </w:rPr>
        <w:tab/>
      </w:r>
      <w:r w:rsidRPr="00101DAB">
        <w:rPr>
          <w:rFonts w:ascii="Calibri" w:eastAsia="Calibri" w:hAnsi="Calibri" w:cs="Calibri"/>
          <w:color w:val="000000"/>
          <w:sz w:val="16"/>
          <w:szCs w:val="16"/>
          <w:lang w:val="es-CO" w:eastAsia="es-CO"/>
        </w:rPr>
        <w:t xml:space="preserve">Corresponde a aquella orden impartida por un cliente en la cual se indica que debe ser ejecutada una vez el mercado haya alcanzado el precio indicado en la orden. </w:t>
      </w:r>
    </w:p>
    <w:p w14:paraId="402C3EA1" w14:textId="77777777" w:rsidR="00175070" w:rsidRDefault="00175070" w:rsidP="00175070">
      <w:pPr>
        <w:pStyle w:val="Default"/>
        <w:rPr>
          <w:rFonts w:ascii="Calibri" w:hAnsi="Calibri" w:cs="Calibri"/>
          <w:sz w:val="16"/>
          <w:szCs w:val="16"/>
          <w:lang w:eastAsia="es-CO"/>
        </w:rPr>
      </w:pPr>
      <w:r w:rsidRPr="00101DAB">
        <w:rPr>
          <w:rFonts w:ascii="Calibri" w:hAnsi="Calibri" w:cs="Calibri"/>
          <w:b/>
          <w:sz w:val="16"/>
          <w:szCs w:val="16"/>
          <w:lang w:eastAsia="es-CO"/>
        </w:rPr>
        <w:t>Orden de mercado.</w:t>
      </w:r>
      <w:r w:rsidRPr="00101DAB">
        <w:rPr>
          <w:rFonts w:ascii="Calibri" w:hAnsi="Calibri" w:cs="Calibri"/>
          <w:sz w:val="16"/>
          <w:szCs w:val="16"/>
          <w:lang w:eastAsia="es-CO"/>
        </w:rPr>
        <w:t xml:space="preserve"> </w:t>
      </w:r>
      <w:r>
        <w:rPr>
          <w:rFonts w:ascii="Calibri" w:hAnsi="Calibri" w:cs="Calibri"/>
          <w:sz w:val="16"/>
          <w:szCs w:val="16"/>
          <w:lang w:eastAsia="es-CO"/>
        </w:rPr>
        <w:tab/>
      </w:r>
      <w:r w:rsidRPr="00101DAB">
        <w:rPr>
          <w:rFonts w:ascii="Calibri" w:hAnsi="Calibri" w:cs="Calibri"/>
          <w:sz w:val="16"/>
          <w:szCs w:val="16"/>
          <w:lang w:eastAsia="es-CO"/>
        </w:rPr>
        <w:t>Corresponde a aquella orden impartida por un cliente que tiene que ser ejecutada lo más rápidamente posible al mejor precio que se obtenga en el mercado.</w:t>
      </w:r>
    </w:p>
    <w:p w14:paraId="7C6B81D3" w14:textId="77777777" w:rsidR="00175070" w:rsidRPr="00F2773A" w:rsidRDefault="00175070" w:rsidP="00175070">
      <w:pPr>
        <w:pStyle w:val="Defaul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293C" w14:textId="77777777" w:rsidR="00B50F4C" w:rsidRDefault="00000000">
    <w:pPr>
      <w:pStyle w:val="Encabezado"/>
    </w:pPr>
    <w:r>
      <w:rPr>
        <w:noProof/>
      </w:rPr>
      <w:pict w14:anchorId="4E3F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7" o:spid="_x0000_s1026" type="#_x0000_t75" style="position:absolute;margin-left:0;margin-top:0;width:620.9pt;height:805.2pt;z-index:-251657216;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89F7" w14:textId="77777777" w:rsidR="00B50F4C" w:rsidRDefault="00000000">
    <w:pPr>
      <w:pStyle w:val="Encabezado"/>
    </w:pPr>
    <w:r>
      <w:rPr>
        <w:noProof/>
      </w:rPr>
      <w:pict w14:anchorId="062CF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8" o:spid="_x0000_s1027" type="#_x0000_t75" style="position:absolute;margin-left:-112.05pt;margin-top:-96.25pt;width:620.9pt;height:805.2pt;z-index:-251656192;mso-position-horizontal-relative:margin;mso-position-vertical-relative:margin" o:allowincell="f">
          <v:imagedata r:id="rId1" o:title="ART_27293_HOJA MEMBRETE CARTA COMFINAGRO-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B40" w14:textId="77777777" w:rsidR="00B50F4C" w:rsidRDefault="00000000">
    <w:pPr>
      <w:pStyle w:val="Encabezado"/>
    </w:pPr>
    <w:r>
      <w:rPr>
        <w:noProof/>
      </w:rPr>
      <w:pict w14:anchorId="0569E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217046" o:spid="_x0000_s1025" type="#_x0000_t75" style="position:absolute;margin-left:0;margin-top:0;width:620.9pt;height:805.2pt;z-index:-251658240;mso-position-horizontal:center;mso-position-horizontal-relative:margin;mso-position-vertical:center;mso-position-vertical-relative:margin" o:allowincell="f">
          <v:imagedata r:id="rId1" o:title="ART_27293_HOJA MEMBRETE CARTA COMFINAGR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2D1"/>
    <w:multiLevelType w:val="hybridMultilevel"/>
    <w:tmpl w:val="98FC97BE"/>
    <w:lvl w:ilvl="0" w:tplc="EAFA2BC2">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E4DA6"/>
    <w:multiLevelType w:val="hybridMultilevel"/>
    <w:tmpl w:val="C9A42CF0"/>
    <w:lvl w:ilvl="0" w:tplc="2056DDC8">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1D594B"/>
    <w:multiLevelType w:val="hybridMultilevel"/>
    <w:tmpl w:val="A4DE43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683C51"/>
    <w:multiLevelType w:val="hybridMultilevel"/>
    <w:tmpl w:val="D90C22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0413FE"/>
    <w:multiLevelType w:val="hybridMultilevel"/>
    <w:tmpl w:val="53823D5C"/>
    <w:lvl w:ilvl="0" w:tplc="F62EFD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AC42D9"/>
    <w:multiLevelType w:val="hybridMultilevel"/>
    <w:tmpl w:val="A462C658"/>
    <w:lvl w:ilvl="0" w:tplc="D052586C">
      <w:start w:val="1"/>
      <w:numFmt w:val="decimal"/>
      <w:lvlText w:val="%1."/>
      <w:lvlJc w:val="left"/>
      <w:pPr>
        <w:ind w:left="720" w:hanging="360"/>
      </w:pPr>
      <w:rPr>
        <w:rFonts w:ascii="Calibri" w:hAnsi="Calibri" w:cs="Tahoma"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5D204AE"/>
    <w:multiLevelType w:val="hybridMultilevel"/>
    <w:tmpl w:val="0F60443E"/>
    <w:lvl w:ilvl="0" w:tplc="0DF85C8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960466C"/>
    <w:multiLevelType w:val="hybridMultilevel"/>
    <w:tmpl w:val="F1807E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51D2B77"/>
    <w:multiLevelType w:val="hybridMultilevel"/>
    <w:tmpl w:val="A08E0804"/>
    <w:lvl w:ilvl="0" w:tplc="240A0017">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16cid:durableId="1130325029">
    <w:abstractNumId w:val="5"/>
  </w:num>
  <w:num w:numId="2" w16cid:durableId="935291478">
    <w:abstractNumId w:val="2"/>
  </w:num>
  <w:num w:numId="3" w16cid:durableId="986476826">
    <w:abstractNumId w:val="0"/>
  </w:num>
  <w:num w:numId="4" w16cid:durableId="1197541516">
    <w:abstractNumId w:val="3"/>
  </w:num>
  <w:num w:numId="5" w16cid:durableId="481970867">
    <w:abstractNumId w:val="1"/>
  </w:num>
  <w:num w:numId="6" w16cid:durableId="2139839680">
    <w:abstractNumId w:val="7"/>
  </w:num>
  <w:num w:numId="7" w16cid:durableId="1983653500">
    <w:abstractNumId w:val="6"/>
  </w:num>
  <w:num w:numId="8" w16cid:durableId="506939850">
    <w:abstractNumId w:val="4"/>
  </w:num>
  <w:num w:numId="9" w16cid:durableId="516580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4C"/>
    <w:rsid w:val="000D0FF7"/>
    <w:rsid w:val="000E6552"/>
    <w:rsid w:val="00171C48"/>
    <w:rsid w:val="00175070"/>
    <w:rsid w:val="00282A20"/>
    <w:rsid w:val="00331EC1"/>
    <w:rsid w:val="00372D4C"/>
    <w:rsid w:val="00511383"/>
    <w:rsid w:val="00567FCD"/>
    <w:rsid w:val="00641944"/>
    <w:rsid w:val="006B18EF"/>
    <w:rsid w:val="00777BEE"/>
    <w:rsid w:val="00972ACB"/>
    <w:rsid w:val="009B36E6"/>
    <w:rsid w:val="00AD791A"/>
    <w:rsid w:val="00B059CB"/>
    <w:rsid w:val="00B50F4C"/>
    <w:rsid w:val="00D16C3A"/>
    <w:rsid w:val="00D238DD"/>
    <w:rsid w:val="00D53A33"/>
    <w:rsid w:val="00E3557D"/>
    <w:rsid w:val="00E842D3"/>
    <w:rsid w:val="00EF76CF"/>
    <w:rsid w:val="00FA20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C745E"/>
  <w15:chartTrackingRefBased/>
  <w15:docId w15:val="{F30830A0-294C-4710-BC7A-CD03A114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07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0F4C"/>
    <w:pPr>
      <w:tabs>
        <w:tab w:val="center" w:pos="4419"/>
        <w:tab w:val="right" w:pos="8838"/>
      </w:tabs>
    </w:pPr>
  </w:style>
  <w:style w:type="character" w:customStyle="1" w:styleId="EncabezadoCar">
    <w:name w:val="Encabezado Car"/>
    <w:basedOn w:val="Fuentedeprrafopredeter"/>
    <w:link w:val="Encabezado"/>
    <w:uiPriority w:val="99"/>
    <w:rsid w:val="00B50F4C"/>
  </w:style>
  <w:style w:type="paragraph" w:styleId="Piedepgina">
    <w:name w:val="footer"/>
    <w:basedOn w:val="Normal"/>
    <w:link w:val="PiedepginaCar"/>
    <w:uiPriority w:val="99"/>
    <w:unhideWhenUsed/>
    <w:rsid w:val="00B50F4C"/>
    <w:pPr>
      <w:tabs>
        <w:tab w:val="center" w:pos="4419"/>
        <w:tab w:val="right" w:pos="8838"/>
      </w:tabs>
    </w:pPr>
  </w:style>
  <w:style w:type="character" w:customStyle="1" w:styleId="PiedepginaCar">
    <w:name w:val="Pie de página Car"/>
    <w:basedOn w:val="Fuentedeprrafopredeter"/>
    <w:link w:val="Piedepgina"/>
    <w:uiPriority w:val="99"/>
    <w:rsid w:val="00B50F4C"/>
  </w:style>
  <w:style w:type="paragraph" w:styleId="Prrafodelista">
    <w:name w:val="List Paragraph"/>
    <w:basedOn w:val="Normal"/>
    <w:uiPriority w:val="34"/>
    <w:qFormat/>
    <w:rsid w:val="00175070"/>
    <w:pPr>
      <w:ind w:left="720"/>
      <w:contextualSpacing/>
    </w:pPr>
    <w:rPr>
      <w:rFonts w:ascii="Calibri" w:eastAsia="Calibri" w:hAnsi="Calibri" w:cs="Arial"/>
      <w:sz w:val="20"/>
      <w:szCs w:val="20"/>
      <w:lang w:val="es-CO" w:eastAsia="es-CO"/>
    </w:rPr>
  </w:style>
  <w:style w:type="paragraph" w:customStyle="1" w:styleId="Default">
    <w:name w:val="Default"/>
    <w:rsid w:val="00175070"/>
    <w:pPr>
      <w:autoSpaceDE w:val="0"/>
      <w:autoSpaceDN w:val="0"/>
      <w:adjustRightInd w:val="0"/>
      <w:spacing w:after="0" w:line="240" w:lineRule="auto"/>
    </w:pPr>
    <w:rPr>
      <w:rFonts w:ascii="Century Gothic" w:eastAsia="Calibri" w:hAnsi="Century Gothic" w:cs="Century Gothic"/>
      <w:color w:val="000000"/>
      <w:sz w:val="24"/>
      <w:szCs w:val="24"/>
    </w:rPr>
  </w:style>
  <w:style w:type="character" w:styleId="Hipervnculo">
    <w:name w:val="Hyperlink"/>
    <w:basedOn w:val="Fuentedeprrafopredeter"/>
    <w:unhideWhenUsed/>
    <w:rsid w:val="00175070"/>
    <w:rPr>
      <w:color w:val="0563C1" w:themeColor="hyperlink"/>
      <w:u w:val="single"/>
    </w:rPr>
  </w:style>
  <w:style w:type="paragraph" w:styleId="Textonotapie">
    <w:name w:val="footnote text"/>
    <w:basedOn w:val="Normal"/>
    <w:link w:val="TextonotapieCar"/>
    <w:uiPriority w:val="99"/>
    <w:unhideWhenUsed/>
    <w:rsid w:val="00175070"/>
    <w:rPr>
      <w:sz w:val="20"/>
      <w:szCs w:val="20"/>
      <w:lang w:val="en-US" w:eastAsia="en-US"/>
    </w:rPr>
  </w:style>
  <w:style w:type="character" w:customStyle="1" w:styleId="TextonotapieCar">
    <w:name w:val="Texto nota pie Car"/>
    <w:basedOn w:val="Fuentedeprrafopredeter"/>
    <w:link w:val="Textonotapie"/>
    <w:uiPriority w:val="99"/>
    <w:rsid w:val="00175070"/>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75070"/>
    <w:rPr>
      <w:vertAlign w:val="superscript"/>
    </w:rPr>
  </w:style>
  <w:style w:type="character" w:styleId="Mencinsinresolver">
    <w:name w:val="Unresolved Mention"/>
    <w:basedOn w:val="Fuentedeprrafopredeter"/>
    <w:uiPriority w:val="99"/>
    <w:semiHidden/>
    <w:unhideWhenUsed/>
    <w:rsid w:val="0017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finagro.com.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olsamercantil.com.co/regul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6515</Words>
  <Characters>35838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Laura Ortiz</cp:lastModifiedBy>
  <cp:revision>5</cp:revision>
  <cp:lastPrinted>2023-01-06T16:09:00Z</cp:lastPrinted>
  <dcterms:created xsi:type="dcterms:W3CDTF">2023-03-28T01:07:00Z</dcterms:created>
  <dcterms:modified xsi:type="dcterms:W3CDTF">2023-03-28T01:08:00Z</dcterms:modified>
</cp:coreProperties>
</file>